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91C77" w14:textId="4220DB99" w:rsidR="003A3C0F" w:rsidRDefault="003A3C0F"/>
    <w:p w14:paraId="085FEE4D" w14:textId="77777777" w:rsidR="00282202" w:rsidRDefault="00282202" w:rsidP="00E0630B">
      <w:pPr>
        <w:spacing w:after="0"/>
        <w:jc w:val="center"/>
        <w:rPr>
          <w:rFonts w:ascii="Arial" w:hAnsi="Arial" w:cs="Arial"/>
          <w:b/>
          <w:bCs/>
          <w:lang w:val="uk-UA"/>
        </w:rPr>
      </w:pPr>
      <w:r w:rsidRPr="00282202">
        <w:rPr>
          <w:rFonts w:ascii="Arial" w:hAnsi="Arial" w:cs="Arial"/>
          <w:b/>
          <w:bCs/>
        </w:rPr>
        <w:t>РЕГЛАМЕНТ НАБОРУ УЧАСНИКІВ ПРОЕКТУ</w:t>
      </w:r>
    </w:p>
    <w:p w14:paraId="7842554A" w14:textId="57BE8DB5" w:rsidR="00E0630B" w:rsidRPr="00282202" w:rsidRDefault="00282202" w:rsidP="00E0630B">
      <w:pPr>
        <w:spacing w:after="0"/>
        <w:jc w:val="center"/>
        <w:rPr>
          <w:rFonts w:ascii="Arial" w:hAnsi="Arial" w:cs="Arial"/>
          <w:b/>
          <w:bCs/>
        </w:rPr>
      </w:pPr>
      <w:bookmarkStart w:id="0" w:name="_Hlk168400391"/>
      <w:r w:rsidRPr="00175232">
        <w:rPr>
          <w:rFonts w:ascii="Arial" w:hAnsi="Arial" w:cs="Arial"/>
        </w:rPr>
        <w:t>„</w:t>
      </w:r>
      <w:r w:rsidRPr="00282202">
        <w:rPr>
          <w:rFonts w:ascii="Arial" w:hAnsi="Arial" w:cs="Arial"/>
          <w:b/>
          <w:bCs/>
          <w:lang w:val="uk-UA"/>
        </w:rPr>
        <w:t>Створення центру інтеграції для громадян країн третього світу, включаючи мігрантів у Люблінському Воєводстві</w:t>
      </w:r>
      <w:bookmarkEnd w:id="0"/>
      <w:r w:rsidRPr="00175232">
        <w:rPr>
          <w:rFonts w:ascii="Arial" w:hAnsi="Arial" w:cs="Arial"/>
        </w:rPr>
        <w:t xml:space="preserve"> „</w:t>
      </w:r>
    </w:p>
    <w:p w14:paraId="321B3945" w14:textId="77777777" w:rsidR="00E0630B" w:rsidRPr="00175232" w:rsidRDefault="00E0630B" w:rsidP="00E0630B">
      <w:pPr>
        <w:spacing w:after="0"/>
        <w:jc w:val="center"/>
        <w:rPr>
          <w:rFonts w:ascii="Arial" w:hAnsi="Arial" w:cs="Arial"/>
          <w:b/>
          <w:bCs/>
        </w:rPr>
      </w:pPr>
    </w:p>
    <w:p w14:paraId="23CEFF0E" w14:textId="77777777" w:rsidR="00E0630B" w:rsidRPr="00175232" w:rsidRDefault="00E0630B" w:rsidP="00E0630B">
      <w:pPr>
        <w:spacing w:after="0"/>
        <w:jc w:val="center"/>
        <w:rPr>
          <w:rFonts w:ascii="Arial" w:hAnsi="Arial" w:cs="Arial"/>
          <w:b/>
          <w:bCs/>
        </w:rPr>
      </w:pPr>
      <w:r w:rsidRPr="00175232">
        <w:rPr>
          <w:rFonts w:ascii="Arial" w:hAnsi="Arial" w:cs="Arial"/>
          <w:b/>
          <w:bCs/>
        </w:rPr>
        <w:t>§ 1</w:t>
      </w:r>
    </w:p>
    <w:p w14:paraId="3F158C36" w14:textId="57C8A2C6" w:rsidR="00282202" w:rsidRPr="00282202" w:rsidRDefault="00282202" w:rsidP="00282202">
      <w:pPr>
        <w:spacing w:after="0"/>
        <w:jc w:val="center"/>
        <w:rPr>
          <w:b/>
          <w:bCs/>
          <w:lang w:val="uk-UA"/>
        </w:rPr>
      </w:pPr>
      <w:r w:rsidRPr="00282202">
        <w:rPr>
          <w:rFonts w:ascii="Arial" w:hAnsi="Arial" w:cs="Arial"/>
          <w:b/>
          <w:bCs/>
          <w:lang w:val="uk-UA"/>
        </w:rPr>
        <w:t>Загальні положення</w:t>
      </w:r>
    </w:p>
    <w:p w14:paraId="7E5496FC" w14:textId="77777777" w:rsidR="00282202" w:rsidRDefault="00282202" w:rsidP="00282202">
      <w:pPr>
        <w:pStyle w:val="Akapitzlist"/>
        <w:numPr>
          <w:ilvl w:val="0"/>
          <w:numId w:val="39"/>
        </w:numPr>
        <w:rPr>
          <w:rFonts w:ascii="Arial" w:hAnsi="Arial" w:cs="Arial"/>
          <w:lang w:val="uk-UA"/>
        </w:rPr>
      </w:pPr>
      <w:r w:rsidRPr="00282202">
        <w:rPr>
          <w:rFonts w:ascii="Arial" w:hAnsi="Arial" w:cs="Arial"/>
          <w:lang w:val="uk-UA"/>
        </w:rPr>
        <w:t xml:space="preserve">Ці положення визначають правила та участь у проекті «Створення інтеграційного центру для громадян </w:t>
      </w:r>
      <w:r>
        <w:rPr>
          <w:rFonts w:ascii="Arial" w:hAnsi="Arial" w:cs="Arial"/>
          <w:lang w:val="uk-UA"/>
        </w:rPr>
        <w:t>країн третього світу</w:t>
      </w:r>
      <w:r w:rsidRPr="00282202">
        <w:rPr>
          <w:rFonts w:ascii="Arial" w:hAnsi="Arial" w:cs="Arial"/>
          <w:lang w:val="uk-UA"/>
        </w:rPr>
        <w:t>, у тому числі мігрантів у Люблінському воєводстві» № FELU.08.03-IP.02-001/24, що реалізується у Люблінському воєводстві. в рамках Європейських фондів Любельського 2021-2027. Пріоритетний напрямок VIII Підвищення соціальної згуртованості Програми Фонду</w:t>
      </w:r>
      <w:r>
        <w:rPr>
          <w:rFonts w:ascii="Arial" w:hAnsi="Arial" w:cs="Arial"/>
          <w:lang w:val="uk-UA"/>
        </w:rPr>
        <w:t xml:space="preserve"> </w:t>
      </w:r>
      <w:r w:rsidRPr="00282202">
        <w:rPr>
          <w:rFonts w:ascii="Arial" w:hAnsi="Arial" w:cs="Arial"/>
          <w:lang w:val="uk-UA"/>
        </w:rPr>
        <w:t>Європейський Союз для Люблінського воєводства 2021-2027, Захід 8.3 Соціально-економічна інтеграція громадян третіх країн.</w:t>
      </w:r>
    </w:p>
    <w:p w14:paraId="6790AE83" w14:textId="77777777" w:rsidR="00282202" w:rsidRDefault="00282202" w:rsidP="00282202">
      <w:pPr>
        <w:pStyle w:val="Akapitzlist"/>
        <w:numPr>
          <w:ilvl w:val="0"/>
          <w:numId w:val="39"/>
        </w:numPr>
        <w:rPr>
          <w:rFonts w:ascii="Arial" w:hAnsi="Arial" w:cs="Arial"/>
          <w:lang w:val="uk-UA"/>
        </w:rPr>
      </w:pPr>
      <w:r w:rsidRPr="00282202">
        <w:rPr>
          <w:rFonts w:ascii="Arial" w:hAnsi="Arial" w:cs="Arial"/>
        </w:rPr>
        <w:t xml:space="preserve"> </w:t>
      </w:r>
      <w:bookmarkStart w:id="1" w:name="_Hlk169692953"/>
      <w:proofErr w:type="spellStart"/>
      <w:r w:rsidRPr="00282202">
        <w:rPr>
          <w:rFonts w:ascii="Arial" w:hAnsi="Arial" w:cs="Arial"/>
        </w:rPr>
        <w:t>Проект</w:t>
      </w:r>
      <w:proofErr w:type="spellEnd"/>
      <w:r w:rsidRPr="00282202">
        <w:rPr>
          <w:rFonts w:ascii="Arial" w:hAnsi="Arial" w:cs="Arial"/>
        </w:rPr>
        <w:t xml:space="preserve"> </w:t>
      </w:r>
      <w:proofErr w:type="spellStart"/>
      <w:r w:rsidRPr="00282202">
        <w:rPr>
          <w:rFonts w:ascii="Arial" w:hAnsi="Arial" w:cs="Arial"/>
        </w:rPr>
        <w:t>реалізує</w:t>
      </w:r>
      <w:proofErr w:type="spellEnd"/>
      <w:r w:rsidRPr="00282202">
        <w:rPr>
          <w:rFonts w:ascii="Arial" w:hAnsi="Arial" w:cs="Arial"/>
        </w:rPr>
        <w:t xml:space="preserve"> </w:t>
      </w:r>
      <w:proofErr w:type="spellStart"/>
      <w:r w:rsidRPr="00282202">
        <w:rPr>
          <w:rFonts w:ascii="Arial" w:hAnsi="Arial" w:cs="Arial"/>
        </w:rPr>
        <w:t>Регіональний</w:t>
      </w:r>
      <w:proofErr w:type="spellEnd"/>
      <w:r w:rsidRPr="00282202">
        <w:rPr>
          <w:rFonts w:ascii="Arial" w:hAnsi="Arial" w:cs="Arial"/>
        </w:rPr>
        <w:t xml:space="preserve"> </w:t>
      </w:r>
      <w:proofErr w:type="spellStart"/>
      <w:r w:rsidRPr="00282202">
        <w:rPr>
          <w:rFonts w:ascii="Arial" w:hAnsi="Arial" w:cs="Arial"/>
        </w:rPr>
        <w:t>центр</w:t>
      </w:r>
      <w:proofErr w:type="spellEnd"/>
      <w:r w:rsidRPr="00282202">
        <w:rPr>
          <w:rFonts w:ascii="Arial" w:hAnsi="Arial" w:cs="Arial"/>
        </w:rPr>
        <w:t xml:space="preserve"> </w:t>
      </w:r>
      <w:proofErr w:type="spellStart"/>
      <w:r w:rsidRPr="00282202">
        <w:rPr>
          <w:rFonts w:ascii="Arial" w:hAnsi="Arial" w:cs="Arial"/>
        </w:rPr>
        <w:t>соціальної</w:t>
      </w:r>
      <w:proofErr w:type="spellEnd"/>
      <w:r w:rsidRPr="00282202">
        <w:rPr>
          <w:rFonts w:ascii="Arial" w:hAnsi="Arial" w:cs="Arial"/>
        </w:rPr>
        <w:t xml:space="preserve"> </w:t>
      </w:r>
      <w:proofErr w:type="spellStart"/>
      <w:r w:rsidRPr="00282202">
        <w:rPr>
          <w:rFonts w:ascii="Arial" w:hAnsi="Arial" w:cs="Arial"/>
        </w:rPr>
        <w:t>політики</w:t>
      </w:r>
      <w:proofErr w:type="spellEnd"/>
      <w:r w:rsidRPr="00282202">
        <w:rPr>
          <w:rFonts w:ascii="Arial" w:hAnsi="Arial" w:cs="Arial"/>
        </w:rPr>
        <w:t xml:space="preserve"> в </w:t>
      </w:r>
      <w:proofErr w:type="spellStart"/>
      <w:r w:rsidRPr="00282202">
        <w:rPr>
          <w:rFonts w:ascii="Arial" w:hAnsi="Arial" w:cs="Arial"/>
        </w:rPr>
        <w:t>Любліні</w:t>
      </w:r>
      <w:proofErr w:type="spellEnd"/>
      <w:r w:rsidRPr="00282202">
        <w:rPr>
          <w:rFonts w:ascii="Arial" w:hAnsi="Arial" w:cs="Arial"/>
        </w:rPr>
        <w:t xml:space="preserve"> </w:t>
      </w:r>
      <w:proofErr w:type="spellStart"/>
      <w:r w:rsidRPr="00282202">
        <w:rPr>
          <w:rFonts w:ascii="Arial" w:hAnsi="Arial" w:cs="Arial"/>
        </w:rPr>
        <w:t>за</w:t>
      </w:r>
      <w:proofErr w:type="spellEnd"/>
      <w:r w:rsidRPr="00282202">
        <w:rPr>
          <w:rFonts w:ascii="Arial" w:hAnsi="Arial" w:cs="Arial"/>
        </w:rPr>
        <w:t xml:space="preserve"> </w:t>
      </w:r>
      <w:proofErr w:type="spellStart"/>
      <w:r w:rsidRPr="00282202">
        <w:rPr>
          <w:rFonts w:ascii="Arial" w:hAnsi="Arial" w:cs="Arial"/>
        </w:rPr>
        <w:t>адресою</w:t>
      </w:r>
      <w:proofErr w:type="spellEnd"/>
      <w:r w:rsidRPr="00282202">
        <w:rPr>
          <w:rFonts w:ascii="Arial" w:hAnsi="Arial" w:cs="Arial"/>
        </w:rPr>
        <w:t xml:space="preserve">: </w:t>
      </w:r>
      <w:proofErr w:type="spellStart"/>
      <w:r w:rsidRPr="00282202">
        <w:rPr>
          <w:rFonts w:ascii="Arial" w:hAnsi="Arial" w:cs="Arial"/>
        </w:rPr>
        <w:t>вул</w:t>
      </w:r>
      <w:proofErr w:type="spellEnd"/>
      <w:r w:rsidRPr="00282202">
        <w:rPr>
          <w:rFonts w:ascii="Arial" w:hAnsi="Arial" w:cs="Arial"/>
        </w:rPr>
        <w:t>. Diamentowa 2, 20-447 Lublin.</w:t>
      </w:r>
      <w:bookmarkEnd w:id="1"/>
    </w:p>
    <w:p w14:paraId="7692F0C1" w14:textId="79D47B72" w:rsidR="00E0630B" w:rsidRPr="00282202" w:rsidRDefault="00282202" w:rsidP="00282202">
      <w:pPr>
        <w:pStyle w:val="Akapitzlist"/>
        <w:numPr>
          <w:ilvl w:val="0"/>
          <w:numId w:val="39"/>
        </w:numPr>
        <w:rPr>
          <w:rFonts w:ascii="Arial" w:hAnsi="Arial" w:cs="Arial"/>
          <w:lang w:val="uk-UA"/>
        </w:rPr>
      </w:pPr>
      <w:r w:rsidRPr="00282202">
        <w:rPr>
          <w:rFonts w:ascii="Arial" w:hAnsi="Arial" w:cs="Arial"/>
          <w:lang w:val="uk-UA"/>
        </w:rPr>
        <w:t>Термін реалізації проєкту</w:t>
      </w:r>
      <w:r w:rsidR="00E0630B" w:rsidRPr="00282202">
        <w:rPr>
          <w:rFonts w:ascii="Arial" w:hAnsi="Arial" w:cs="Arial"/>
        </w:rPr>
        <w:t xml:space="preserve"> </w:t>
      </w:r>
      <w:r w:rsidR="00E0630B" w:rsidRPr="00282202">
        <w:rPr>
          <w:rFonts w:ascii="Arial" w:hAnsi="Arial" w:cs="Arial"/>
          <w:b/>
          <w:bCs/>
        </w:rPr>
        <w:t>01-03-2024 r. do 31-12-2027 r.</w:t>
      </w:r>
    </w:p>
    <w:p w14:paraId="741BC897" w14:textId="333F4E8C" w:rsidR="00282202" w:rsidRPr="00282202" w:rsidRDefault="00282202" w:rsidP="00282202">
      <w:pPr>
        <w:pStyle w:val="Akapitzlist"/>
        <w:numPr>
          <w:ilvl w:val="0"/>
          <w:numId w:val="39"/>
        </w:numPr>
        <w:spacing w:after="0"/>
        <w:jc w:val="both"/>
        <w:rPr>
          <w:rFonts w:ascii="Arial" w:hAnsi="Arial" w:cs="Arial"/>
        </w:rPr>
      </w:pPr>
      <w:r w:rsidRPr="00282202">
        <w:rPr>
          <w:rFonts w:ascii="Arial" w:hAnsi="Arial" w:cs="Arial"/>
          <w:lang w:val="uk-UA"/>
        </w:rPr>
        <w:t>Територія підтримки: Люблінське воєводство, безпосередня підтримка надається в Центрі інтеграції, заснованому та функціонуючому в Любліні, на вул. Diamentowa 2 (</w:t>
      </w:r>
      <w:r w:rsidR="00AC75F6">
        <w:rPr>
          <w:rFonts w:ascii="Arial" w:hAnsi="Arial" w:cs="Arial"/>
          <w:lang w:val="uk-UA"/>
        </w:rPr>
        <w:t>ІЦ</w:t>
      </w:r>
      <w:r w:rsidRPr="00282202">
        <w:rPr>
          <w:rFonts w:ascii="Arial" w:hAnsi="Arial" w:cs="Arial"/>
          <w:lang w:val="uk-UA"/>
        </w:rPr>
        <w:t xml:space="preserve">) з пунктами в Хелмі на ul. Szpitalna 50, </w:t>
      </w:r>
      <w:r>
        <w:rPr>
          <w:rFonts w:ascii="Arial" w:hAnsi="Arial" w:cs="Arial"/>
          <w:lang w:val="uk-UA"/>
        </w:rPr>
        <w:t>Замості</w:t>
      </w:r>
      <w:r w:rsidRPr="00282202">
        <w:rPr>
          <w:rFonts w:ascii="Arial" w:hAnsi="Arial" w:cs="Arial"/>
          <w:lang w:val="uk-UA"/>
        </w:rPr>
        <w:t xml:space="preserve"> на ul. Zagło</w:t>
      </w:r>
      <w:r>
        <w:rPr>
          <w:rFonts w:ascii="Arial" w:hAnsi="Arial" w:cs="Arial"/>
        </w:rPr>
        <w:t>by</w:t>
      </w:r>
      <w:r w:rsidRPr="00282202">
        <w:rPr>
          <w:rFonts w:ascii="Arial" w:hAnsi="Arial" w:cs="Arial"/>
          <w:lang w:val="uk-UA"/>
        </w:rPr>
        <w:t xml:space="preserve"> 8 та </w:t>
      </w:r>
      <w:r>
        <w:rPr>
          <w:rFonts w:ascii="Arial" w:hAnsi="Arial" w:cs="Arial"/>
          <w:lang w:val="uk-UA"/>
        </w:rPr>
        <w:t>Б</w:t>
      </w:r>
      <w:r w:rsidR="002B2712">
        <w:rPr>
          <w:rFonts w:ascii="Arial" w:hAnsi="Arial" w:cs="Arial"/>
          <w:lang w:val="uk-UA"/>
        </w:rPr>
        <w:t xml:space="preserve">ялій Подласці </w:t>
      </w:r>
      <w:r w:rsidRPr="00282202">
        <w:rPr>
          <w:rFonts w:ascii="Arial" w:hAnsi="Arial" w:cs="Arial"/>
          <w:lang w:val="uk-UA"/>
        </w:rPr>
        <w:t>на ul. Warszawska 14 та в особливих випадках, якщо можливо, в інших місцях, розташованих на території Люблінського воєводства.</w:t>
      </w:r>
    </w:p>
    <w:p w14:paraId="1DBE4505" w14:textId="61713536" w:rsidR="002B2712" w:rsidRPr="002B2712" w:rsidRDefault="002B2712" w:rsidP="002B2712">
      <w:pPr>
        <w:pStyle w:val="Akapitzlist"/>
        <w:numPr>
          <w:ilvl w:val="0"/>
          <w:numId w:val="39"/>
        </w:numPr>
        <w:spacing w:after="0"/>
        <w:jc w:val="both"/>
        <w:rPr>
          <w:rFonts w:ascii="Arial" w:hAnsi="Arial" w:cs="Arial"/>
        </w:rPr>
      </w:pPr>
      <w:r w:rsidRPr="002B2712">
        <w:rPr>
          <w:rFonts w:ascii="Arial" w:hAnsi="Arial" w:cs="Arial"/>
          <w:lang w:val="uk-UA"/>
        </w:rPr>
        <w:t>Про</w:t>
      </w:r>
      <w:r>
        <w:rPr>
          <w:rFonts w:ascii="Arial" w:hAnsi="Arial" w:cs="Arial"/>
          <w:lang w:val="uk-UA"/>
        </w:rPr>
        <w:t>є</w:t>
      </w:r>
      <w:r w:rsidRPr="002B2712">
        <w:rPr>
          <w:rFonts w:ascii="Arial" w:hAnsi="Arial" w:cs="Arial"/>
          <w:lang w:val="uk-UA"/>
        </w:rPr>
        <w:t>ктний офіс «Створення інтеграційного центру для громадян країн третього світу, у тому числі мігрантів у Люблінському воєводстві» знаходиться за адресою вул. Diamentowa 2, 20-447 Lublin.</w:t>
      </w:r>
    </w:p>
    <w:p w14:paraId="33C8AF94" w14:textId="417AF472" w:rsidR="00E0630B" w:rsidRPr="00A16646" w:rsidRDefault="002B2712" w:rsidP="00A16646">
      <w:pPr>
        <w:pStyle w:val="Akapitzlist"/>
        <w:numPr>
          <w:ilvl w:val="0"/>
          <w:numId w:val="39"/>
        </w:numPr>
        <w:spacing w:after="0"/>
        <w:jc w:val="both"/>
        <w:rPr>
          <w:rFonts w:ascii="Arial" w:hAnsi="Arial" w:cs="Arial"/>
          <w:lang w:val="uk-UA"/>
        </w:rPr>
      </w:pPr>
      <w:r w:rsidRPr="00A16646">
        <w:rPr>
          <w:rFonts w:ascii="Arial" w:hAnsi="Arial" w:cs="Arial"/>
          <w:lang w:val="uk-UA"/>
        </w:rPr>
        <w:t>Інформація на рахунок проєкту розташован</w:t>
      </w:r>
      <w:r w:rsidR="00AC75F6">
        <w:rPr>
          <w:rFonts w:ascii="Arial" w:hAnsi="Arial" w:cs="Arial"/>
          <w:lang w:val="uk-UA"/>
        </w:rPr>
        <w:t>а</w:t>
      </w:r>
      <w:r w:rsidRPr="00A16646">
        <w:rPr>
          <w:rFonts w:ascii="Arial" w:hAnsi="Arial" w:cs="Arial"/>
          <w:lang w:val="uk-UA"/>
        </w:rPr>
        <w:t xml:space="preserve"> на </w:t>
      </w:r>
      <w:r w:rsidR="00AC75F6">
        <w:rPr>
          <w:rFonts w:ascii="Arial" w:hAnsi="Arial" w:cs="Arial"/>
          <w:lang w:val="uk-UA"/>
        </w:rPr>
        <w:t>веб-сайті</w:t>
      </w:r>
      <w:r w:rsidRPr="00A16646">
        <w:rPr>
          <w:rFonts w:ascii="Arial" w:hAnsi="Arial" w:cs="Arial"/>
          <w:lang w:val="uk-UA"/>
        </w:rPr>
        <w:t xml:space="preserve"> </w:t>
      </w:r>
      <w:r w:rsidR="00E0630B" w:rsidRPr="00A16646">
        <w:rPr>
          <w:rFonts w:ascii="Arial" w:hAnsi="Arial" w:cs="Arial"/>
        </w:rPr>
        <w:t>rops.lubelskie.pl.</w:t>
      </w:r>
      <w:r w:rsidR="00E0630B" w:rsidRPr="00A16646">
        <w:rPr>
          <w:rFonts w:ascii="Arial" w:hAnsi="Arial" w:cs="Arial"/>
          <w:b/>
          <w:bCs/>
        </w:rPr>
        <w:t xml:space="preserve"> </w:t>
      </w:r>
    </w:p>
    <w:p w14:paraId="481ACFEE" w14:textId="3BB8DC49" w:rsidR="00A16646" w:rsidRPr="00A16646" w:rsidRDefault="00A16646" w:rsidP="00A16646">
      <w:pPr>
        <w:pStyle w:val="Akapitzlist"/>
        <w:numPr>
          <w:ilvl w:val="0"/>
          <w:numId w:val="39"/>
        </w:numPr>
        <w:spacing w:after="0"/>
        <w:jc w:val="both"/>
        <w:rPr>
          <w:rFonts w:ascii="Arial" w:hAnsi="Arial" w:cs="Arial"/>
        </w:rPr>
      </w:pPr>
      <w:r w:rsidRPr="00A16646">
        <w:rPr>
          <w:rFonts w:ascii="Arial" w:hAnsi="Arial" w:cs="Arial"/>
          <w:lang w:val="uk-UA"/>
        </w:rPr>
        <w:t xml:space="preserve">Органом управління (IŻ) програми Європейські фонди для Люблінського воєводства 2021-2027 є </w:t>
      </w:r>
      <w:r w:rsidR="00AC75F6">
        <w:rPr>
          <w:rFonts w:ascii="Arial" w:hAnsi="Arial" w:cs="Arial"/>
          <w:lang w:val="uk-UA"/>
        </w:rPr>
        <w:t>Самоврядування</w:t>
      </w:r>
      <w:r w:rsidRPr="00A16646">
        <w:rPr>
          <w:rFonts w:ascii="Arial" w:hAnsi="Arial" w:cs="Arial"/>
          <w:lang w:val="uk-UA"/>
        </w:rPr>
        <w:t xml:space="preserve"> Люблінського воєводства.</w:t>
      </w:r>
    </w:p>
    <w:p w14:paraId="0AA97522" w14:textId="5C3A8423" w:rsidR="00E0630B" w:rsidRPr="00A16646" w:rsidRDefault="00E0630B" w:rsidP="00A16646">
      <w:pPr>
        <w:pStyle w:val="Akapitzlist"/>
        <w:numPr>
          <w:ilvl w:val="0"/>
          <w:numId w:val="39"/>
        </w:numPr>
        <w:rPr>
          <w:rFonts w:ascii="Arial" w:hAnsi="Arial" w:cs="Arial"/>
          <w:lang w:val="uk-UA"/>
        </w:rPr>
      </w:pPr>
      <w:r w:rsidRPr="00A16646">
        <w:rPr>
          <w:rFonts w:ascii="Arial" w:hAnsi="Arial" w:cs="Arial"/>
        </w:rPr>
        <w:t xml:space="preserve"> </w:t>
      </w:r>
      <w:r w:rsidR="00A16646" w:rsidRPr="00A16646">
        <w:rPr>
          <w:rFonts w:ascii="Arial" w:hAnsi="Arial" w:cs="Arial"/>
          <w:lang w:val="uk-UA"/>
        </w:rPr>
        <w:t>Роль проміжної інституції (ПІ) у рамках програми Європейських фондів для Люблінського воєводства 2021-2027 виконує Воєводське управління праці в Любліні</w:t>
      </w:r>
    </w:p>
    <w:p w14:paraId="32B2E592" w14:textId="1CFE1935" w:rsidR="00BA58F6" w:rsidRPr="00BA58F6" w:rsidRDefault="00BA58F6" w:rsidP="00BA58F6">
      <w:pPr>
        <w:pStyle w:val="Akapitzlist"/>
        <w:numPr>
          <w:ilvl w:val="0"/>
          <w:numId w:val="39"/>
        </w:numPr>
        <w:spacing w:after="0"/>
        <w:jc w:val="both"/>
        <w:rPr>
          <w:rFonts w:ascii="Arial" w:hAnsi="Arial" w:cs="Arial"/>
        </w:rPr>
      </w:pPr>
      <w:r w:rsidRPr="00BA58F6">
        <w:rPr>
          <w:rFonts w:ascii="Arial" w:hAnsi="Arial" w:cs="Arial"/>
          <w:lang w:val="uk-UA"/>
        </w:rPr>
        <w:t>Метою проекту є надання комплексної підтримки, спрямованої на інтеграцію громадян країн третього світу, у тому числі мігрантів та осіб, які їх супроводжують, з урахуванням міграції людей внаслідок нападу Російської Федерації. по Україні;</w:t>
      </w:r>
    </w:p>
    <w:p w14:paraId="55A50AA0" w14:textId="77777777" w:rsidR="00BA58F6" w:rsidRPr="00BA58F6" w:rsidRDefault="00BA58F6" w:rsidP="00BA58F6">
      <w:pPr>
        <w:pStyle w:val="Akapitzlist"/>
        <w:numPr>
          <w:ilvl w:val="0"/>
          <w:numId w:val="39"/>
        </w:numPr>
        <w:spacing w:after="0"/>
        <w:jc w:val="both"/>
        <w:rPr>
          <w:rFonts w:ascii="Arial" w:hAnsi="Arial" w:cs="Arial"/>
        </w:rPr>
      </w:pPr>
      <w:r w:rsidRPr="00BA58F6">
        <w:rPr>
          <w:rFonts w:ascii="Arial" w:hAnsi="Arial" w:cs="Arial"/>
          <w:lang w:val="uk-UA"/>
        </w:rPr>
        <w:t>Цільова група проєкту:</w:t>
      </w:r>
      <w:r w:rsidR="00E0630B" w:rsidRPr="00BA58F6">
        <w:rPr>
          <w:rFonts w:ascii="Arial" w:hAnsi="Arial" w:cs="Arial"/>
        </w:rPr>
        <w:t xml:space="preserve"> </w:t>
      </w:r>
    </w:p>
    <w:p w14:paraId="6CC84506" w14:textId="77777777" w:rsidR="00BA58F6" w:rsidRPr="00BA58F6" w:rsidRDefault="00BA58F6" w:rsidP="00282202">
      <w:pPr>
        <w:pStyle w:val="Akapitzlist"/>
        <w:numPr>
          <w:ilvl w:val="1"/>
          <w:numId w:val="39"/>
        </w:numPr>
        <w:spacing w:after="0"/>
        <w:jc w:val="both"/>
        <w:rPr>
          <w:rFonts w:ascii="Arial" w:hAnsi="Arial" w:cs="Arial"/>
        </w:rPr>
      </w:pPr>
      <w:r w:rsidRPr="00BA58F6">
        <w:rPr>
          <w:rFonts w:ascii="Arial" w:hAnsi="Arial" w:cs="Arial"/>
          <w:lang w:val="uk-UA"/>
        </w:rPr>
        <w:t>громадяни країн третього світу, включаючи мігрантів, які проживають або перебувають на законних підставах у Люблінському воєводстві</w:t>
      </w:r>
      <w:r w:rsidRPr="00BA58F6">
        <w:rPr>
          <w:rFonts w:ascii="Arial" w:hAnsi="Arial" w:cs="Arial"/>
        </w:rPr>
        <w:t xml:space="preserve"> </w:t>
      </w:r>
    </w:p>
    <w:p w14:paraId="25022240" w14:textId="618A9BF7" w:rsidR="00E0630B" w:rsidRPr="00BA58F6" w:rsidRDefault="00BA58F6" w:rsidP="00282202">
      <w:pPr>
        <w:pStyle w:val="Akapitzlist"/>
        <w:numPr>
          <w:ilvl w:val="1"/>
          <w:numId w:val="39"/>
        </w:numPr>
        <w:spacing w:after="0"/>
        <w:jc w:val="both"/>
        <w:rPr>
          <w:rFonts w:ascii="Arial" w:hAnsi="Arial" w:cs="Arial"/>
        </w:rPr>
      </w:pPr>
      <w:r w:rsidRPr="00BA58F6">
        <w:rPr>
          <w:rFonts w:ascii="Arial" w:hAnsi="Arial" w:cs="Arial"/>
          <w:lang w:val="uk-UA"/>
        </w:rPr>
        <w:t>роботодавці, які наймають або декларують працевлаштування громадян країн третього світу, мають організаційний підрозділ</w:t>
      </w:r>
      <w:r>
        <w:rPr>
          <w:rFonts w:ascii="Arial" w:hAnsi="Arial" w:cs="Arial"/>
          <w:lang w:val="uk-UA"/>
        </w:rPr>
        <w:t xml:space="preserve"> у </w:t>
      </w:r>
      <w:r w:rsidRPr="00BA58F6">
        <w:rPr>
          <w:rFonts w:ascii="Arial" w:hAnsi="Arial" w:cs="Arial"/>
          <w:lang w:val="uk-UA"/>
        </w:rPr>
        <w:t>Любл</w:t>
      </w:r>
      <w:r>
        <w:rPr>
          <w:rFonts w:ascii="Arial" w:hAnsi="Arial" w:cs="Arial"/>
          <w:lang w:val="uk-UA"/>
        </w:rPr>
        <w:t>ін</w:t>
      </w:r>
      <w:r w:rsidRPr="00BA58F6">
        <w:rPr>
          <w:rFonts w:ascii="Arial" w:hAnsi="Arial" w:cs="Arial"/>
          <w:lang w:val="uk-UA"/>
        </w:rPr>
        <w:t>ському воєводстві</w:t>
      </w:r>
      <w:r w:rsidR="00E0630B" w:rsidRPr="00BA58F6">
        <w:rPr>
          <w:rFonts w:ascii="Arial" w:hAnsi="Arial" w:cs="Arial"/>
        </w:rPr>
        <w:t>;</w:t>
      </w:r>
    </w:p>
    <w:p w14:paraId="5DE8B5BC" w14:textId="0513C3C4" w:rsidR="00E0630B" w:rsidRPr="00BA58F6" w:rsidRDefault="00BA58F6" w:rsidP="00282202">
      <w:pPr>
        <w:pStyle w:val="Akapitzlist"/>
        <w:numPr>
          <w:ilvl w:val="1"/>
          <w:numId w:val="39"/>
        </w:numPr>
        <w:spacing w:after="0"/>
        <w:jc w:val="both"/>
        <w:rPr>
          <w:rFonts w:ascii="Arial" w:hAnsi="Arial" w:cs="Arial"/>
        </w:rPr>
      </w:pPr>
      <w:r w:rsidRPr="00BA58F6">
        <w:rPr>
          <w:rFonts w:ascii="Arial" w:hAnsi="Arial" w:cs="Arial"/>
          <w:lang w:val="uk-UA"/>
        </w:rPr>
        <w:t>працівники державних установ Люблінського регіону, які працюють з громадянами країн третього світу;</w:t>
      </w:r>
    </w:p>
    <w:p w14:paraId="24511A18" w14:textId="0A43DBF9" w:rsidR="00E0630B" w:rsidRPr="00BA58F6" w:rsidRDefault="00BA58F6" w:rsidP="00BA58F6">
      <w:pPr>
        <w:pStyle w:val="Akapitzlist"/>
        <w:numPr>
          <w:ilvl w:val="1"/>
          <w:numId w:val="39"/>
        </w:numPr>
        <w:spacing w:after="0"/>
        <w:jc w:val="both"/>
        <w:rPr>
          <w:rFonts w:ascii="Arial" w:hAnsi="Arial" w:cs="Arial"/>
        </w:rPr>
      </w:pPr>
      <w:r w:rsidRPr="00BA58F6">
        <w:rPr>
          <w:rFonts w:ascii="Arial" w:hAnsi="Arial" w:cs="Arial"/>
          <w:lang w:val="uk-UA"/>
        </w:rPr>
        <w:t>приймаюче суспільство – люди, які перебувають у середовищі громадян країн третього світу</w:t>
      </w:r>
    </w:p>
    <w:p w14:paraId="5662E143" w14:textId="77777777" w:rsidR="00E0630B" w:rsidRDefault="00E0630B" w:rsidP="00E0630B">
      <w:pPr>
        <w:pStyle w:val="Akapitzlist"/>
        <w:spacing w:after="0"/>
        <w:jc w:val="center"/>
        <w:rPr>
          <w:rFonts w:ascii="Arial" w:hAnsi="Arial" w:cs="Arial"/>
          <w:b/>
          <w:bCs/>
        </w:rPr>
      </w:pPr>
    </w:p>
    <w:p w14:paraId="2A689950" w14:textId="77777777" w:rsidR="00E0630B" w:rsidRDefault="00E0630B" w:rsidP="00E0630B">
      <w:pPr>
        <w:pStyle w:val="Akapitzlist"/>
        <w:spacing w:after="0"/>
        <w:jc w:val="center"/>
        <w:rPr>
          <w:rFonts w:ascii="Arial" w:hAnsi="Arial" w:cs="Arial"/>
          <w:b/>
          <w:bCs/>
        </w:rPr>
      </w:pPr>
    </w:p>
    <w:p w14:paraId="54090621" w14:textId="77777777" w:rsidR="00E0630B" w:rsidRDefault="00E0630B" w:rsidP="00E0630B">
      <w:pPr>
        <w:pStyle w:val="Akapitzlist"/>
        <w:spacing w:after="0"/>
        <w:jc w:val="center"/>
        <w:rPr>
          <w:rFonts w:ascii="Arial" w:hAnsi="Arial" w:cs="Arial"/>
          <w:b/>
          <w:bCs/>
        </w:rPr>
      </w:pPr>
    </w:p>
    <w:p w14:paraId="09CE60F7" w14:textId="77777777" w:rsidR="00E0630B" w:rsidRDefault="00E0630B" w:rsidP="00E0630B">
      <w:pPr>
        <w:pStyle w:val="Akapitzlist"/>
        <w:spacing w:after="0"/>
        <w:jc w:val="center"/>
        <w:rPr>
          <w:rFonts w:ascii="Arial" w:hAnsi="Arial" w:cs="Arial"/>
          <w:b/>
          <w:bCs/>
        </w:rPr>
      </w:pPr>
    </w:p>
    <w:p w14:paraId="4D6AA179" w14:textId="77777777" w:rsidR="00E0630B" w:rsidRDefault="00E0630B" w:rsidP="00E0630B">
      <w:pPr>
        <w:pStyle w:val="Akapitzlist"/>
        <w:spacing w:after="0"/>
        <w:jc w:val="center"/>
        <w:rPr>
          <w:rFonts w:ascii="Arial" w:hAnsi="Arial" w:cs="Arial"/>
          <w:b/>
          <w:bCs/>
        </w:rPr>
      </w:pPr>
    </w:p>
    <w:p w14:paraId="0EC16C36" w14:textId="77777777" w:rsidR="00E0630B" w:rsidRPr="00175232" w:rsidRDefault="00E0630B" w:rsidP="00E0630B">
      <w:pPr>
        <w:pStyle w:val="Akapitzlist"/>
        <w:spacing w:after="0"/>
        <w:jc w:val="center"/>
        <w:rPr>
          <w:rFonts w:ascii="Arial" w:hAnsi="Arial" w:cs="Arial"/>
          <w:b/>
          <w:bCs/>
        </w:rPr>
      </w:pPr>
      <w:r w:rsidRPr="00175232">
        <w:rPr>
          <w:rFonts w:ascii="Arial" w:hAnsi="Arial" w:cs="Arial"/>
          <w:b/>
          <w:bCs/>
        </w:rPr>
        <w:t>§ 2</w:t>
      </w:r>
    </w:p>
    <w:p w14:paraId="7FE98369" w14:textId="2813F6D3" w:rsidR="00E0630B" w:rsidRPr="008870DD" w:rsidRDefault="008870DD" w:rsidP="00E0630B">
      <w:pPr>
        <w:pStyle w:val="Akapitzlist"/>
        <w:spacing w:after="0"/>
        <w:jc w:val="center"/>
        <w:rPr>
          <w:rFonts w:ascii="Arial" w:hAnsi="Arial" w:cs="Arial"/>
          <w:b/>
          <w:bCs/>
          <w:lang w:val="uk-UA"/>
        </w:rPr>
      </w:pPr>
      <w:r>
        <w:rPr>
          <w:rFonts w:ascii="Arial" w:hAnsi="Arial" w:cs="Arial"/>
          <w:b/>
          <w:bCs/>
          <w:lang w:val="uk-UA"/>
        </w:rPr>
        <w:t xml:space="preserve">Пояснення понять </w:t>
      </w:r>
    </w:p>
    <w:p w14:paraId="3C635585" w14:textId="7888685A" w:rsidR="00E0630B" w:rsidRPr="00AC75F6" w:rsidRDefault="00AC75F6" w:rsidP="00E0630B">
      <w:pPr>
        <w:pStyle w:val="Akapitzlist"/>
        <w:numPr>
          <w:ilvl w:val="0"/>
          <w:numId w:val="15"/>
        </w:numPr>
        <w:spacing w:after="0"/>
        <w:ind w:left="426"/>
        <w:jc w:val="both"/>
        <w:rPr>
          <w:rFonts w:ascii="Arial" w:hAnsi="Arial" w:cs="Arial"/>
        </w:rPr>
      </w:pPr>
      <w:r w:rsidRPr="00AC75F6">
        <w:rPr>
          <w:rFonts w:ascii="Arial" w:hAnsi="Arial" w:cs="Arial"/>
          <w:b/>
          <w:bCs/>
          <w:lang w:val="uk-UA"/>
        </w:rPr>
        <w:t>Реалізатор</w:t>
      </w:r>
      <w:r w:rsidR="008870DD" w:rsidRPr="00AC75F6">
        <w:rPr>
          <w:rFonts w:ascii="Arial" w:hAnsi="Arial" w:cs="Arial"/>
          <w:b/>
          <w:bCs/>
        </w:rPr>
        <w:t xml:space="preserve"> </w:t>
      </w:r>
      <w:proofErr w:type="spellStart"/>
      <w:r w:rsidR="008870DD" w:rsidRPr="00AC75F6">
        <w:rPr>
          <w:rFonts w:ascii="Arial" w:hAnsi="Arial" w:cs="Arial"/>
          <w:b/>
          <w:bCs/>
        </w:rPr>
        <w:t>про</w:t>
      </w:r>
      <w:proofErr w:type="spellEnd"/>
      <w:r w:rsidR="008870DD" w:rsidRPr="00AC75F6">
        <w:rPr>
          <w:rFonts w:ascii="Arial" w:hAnsi="Arial" w:cs="Arial"/>
          <w:b/>
          <w:bCs/>
          <w:lang w:val="uk-UA"/>
        </w:rPr>
        <w:t>є</w:t>
      </w:r>
      <w:proofErr w:type="spellStart"/>
      <w:r w:rsidR="008870DD" w:rsidRPr="00AC75F6">
        <w:rPr>
          <w:rFonts w:ascii="Arial" w:hAnsi="Arial" w:cs="Arial"/>
          <w:b/>
          <w:bCs/>
        </w:rPr>
        <w:t>кту</w:t>
      </w:r>
      <w:proofErr w:type="spellEnd"/>
      <w:r w:rsidR="008870DD" w:rsidRPr="00AC75F6">
        <w:rPr>
          <w:rFonts w:ascii="Arial" w:hAnsi="Arial" w:cs="Arial"/>
        </w:rPr>
        <w:t xml:space="preserve"> - ROPS Lublin з </w:t>
      </w:r>
      <w:proofErr w:type="spellStart"/>
      <w:r w:rsidR="008870DD" w:rsidRPr="00AC75F6">
        <w:rPr>
          <w:rFonts w:ascii="Arial" w:hAnsi="Arial" w:cs="Arial"/>
        </w:rPr>
        <w:t>юридичною</w:t>
      </w:r>
      <w:proofErr w:type="spellEnd"/>
      <w:r w:rsidR="008870DD" w:rsidRPr="00AC75F6">
        <w:rPr>
          <w:rFonts w:ascii="Arial" w:hAnsi="Arial" w:cs="Arial"/>
        </w:rPr>
        <w:t xml:space="preserve"> </w:t>
      </w:r>
      <w:proofErr w:type="spellStart"/>
      <w:r w:rsidR="008870DD" w:rsidRPr="00AC75F6">
        <w:rPr>
          <w:rFonts w:ascii="Arial" w:hAnsi="Arial" w:cs="Arial"/>
        </w:rPr>
        <w:t>адресою</w:t>
      </w:r>
      <w:proofErr w:type="spellEnd"/>
      <w:r w:rsidR="008870DD" w:rsidRPr="00AC75F6">
        <w:rPr>
          <w:rFonts w:ascii="Arial" w:hAnsi="Arial" w:cs="Arial"/>
        </w:rPr>
        <w:t xml:space="preserve"> в </w:t>
      </w:r>
      <w:proofErr w:type="spellStart"/>
      <w:r w:rsidR="008870DD" w:rsidRPr="00AC75F6">
        <w:rPr>
          <w:rFonts w:ascii="Arial" w:hAnsi="Arial" w:cs="Arial"/>
        </w:rPr>
        <w:t>Любліні</w:t>
      </w:r>
      <w:proofErr w:type="spellEnd"/>
      <w:r w:rsidR="008870DD" w:rsidRPr="00AC75F6">
        <w:rPr>
          <w:rFonts w:ascii="Arial" w:hAnsi="Arial" w:cs="Arial"/>
        </w:rPr>
        <w:t xml:space="preserve"> </w:t>
      </w:r>
      <w:proofErr w:type="spellStart"/>
      <w:r w:rsidR="008870DD" w:rsidRPr="00AC75F6">
        <w:rPr>
          <w:rFonts w:ascii="Arial" w:hAnsi="Arial" w:cs="Arial"/>
        </w:rPr>
        <w:t>на</w:t>
      </w:r>
      <w:proofErr w:type="spellEnd"/>
      <w:r w:rsidR="008870DD" w:rsidRPr="00AC75F6">
        <w:rPr>
          <w:rFonts w:ascii="Arial" w:hAnsi="Arial" w:cs="Arial"/>
        </w:rPr>
        <w:t xml:space="preserve"> </w:t>
      </w:r>
      <w:proofErr w:type="spellStart"/>
      <w:r w:rsidR="008870DD" w:rsidRPr="00AC75F6">
        <w:rPr>
          <w:rFonts w:ascii="Arial" w:hAnsi="Arial" w:cs="Arial"/>
        </w:rPr>
        <w:t>вул</w:t>
      </w:r>
      <w:proofErr w:type="spellEnd"/>
      <w:r w:rsidR="008870DD" w:rsidRPr="00AC75F6">
        <w:rPr>
          <w:rFonts w:ascii="Arial" w:hAnsi="Arial" w:cs="Arial"/>
        </w:rPr>
        <w:t>. Diamentowa 2, 20-447 Lublin.</w:t>
      </w:r>
    </w:p>
    <w:p w14:paraId="168A92F5" w14:textId="7F9E5D1A" w:rsidR="008870DD" w:rsidRPr="00AC75F6" w:rsidRDefault="008870DD" w:rsidP="008870DD">
      <w:pPr>
        <w:pStyle w:val="Akapitzlist"/>
        <w:numPr>
          <w:ilvl w:val="0"/>
          <w:numId w:val="15"/>
        </w:numPr>
        <w:rPr>
          <w:rFonts w:ascii="Arial" w:hAnsi="Arial" w:cs="Arial"/>
          <w:lang w:val="uk-UA"/>
        </w:rPr>
      </w:pPr>
      <w:r w:rsidRPr="00AC75F6">
        <w:rPr>
          <w:rFonts w:ascii="Arial" w:hAnsi="Arial" w:cs="Arial"/>
          <w:b/>
          <w:bCs/>
          <w:lang w:val="uk-UA"/>
        </w:rPr>
        <w:t xml:space="preserve">Проєктовий офіс </w:t>
      </w:r>
      <w:r w:rsidR="00E0630B" w:rsidRPr="00AC75F6">
        <w:rPr>
          <w:rFonts w:ascii="Arial" w:hAnsi="Arial" w:cs="Arial"/>
          <w:b/>
          <w:bCs/>
        </w:rPr>
        <w:t xml:space="preserve">– </w:t>
      </w:r>
      <w:r w:rsidR="00AC75F6" w:rsidRPr="00AC75F6">
        <w:rPr>
          <w:rFonts w:ascii="Arial" w:hAnsi="Arial" w:cs="Arial"/>
          <w:b/>
          <w:bCs/>
          <w:lang w:val="uk-UA"/>
        </w:rPr>
        <w:t>Реалізатор</w:t>
      </w:r>
      <w:r w:rsidRPr="00AC75F6">
        <w:rPr>
          <w:rFonts w:ascii="Arial" w:hAnsi="Arial" w:cs="Arial"/>
          <w:b/>
          <w:bCs/>
          <w:lang w:val="uk-UA"/>
        </w:rPr>
        <w:t xml:space="preserve"> проєкту </w:t>
      </w:r>
      <w:r w:rsidR="00E0630B" w:rsidRPr="00AC75F6">
        <w:rPr>
          <w:rFonts w:ascii="Arial" w:hAnsi="Arial" w:cs="Arial"/>
          <w:b/>
          <w:bCs/>
        </w:rPr>
        <w:t>:</w:t>
      </w:r>
      <w:r w:rsidR="00E0630B" w:rsidRPr="00AC75F6">
        <w:rPr>
          <w:rFonts w:ascii="Arial" w:hAnsi="Arial" w:cs="Arial"/>
        </w:rPr>
        <w:t xml:space="preserve"> </w:t>
      </w:r>
      <w:r w:rsidRPr="00AC75F6">
        <w:rPr>
          <w:rFonts w:ascii="Arial" w:hAnsi="Arial" w:cs="Arial"/>
          <w:lang w:val="uk-UA"/>
        </w:rPr>
        <w:t>Регіональний центр соціальної політики в Любліні, який, як організаційна одиниця Люблінського воєводства, відповідає за реалізацію проєкту.</w:t>
      </w:r>
    </w:p>
    <w:p w14:paraId="7EBAB194" w14:textId="0F3C2D1F" w:rsidR="00E0630B" w:rsidRPr="007647F4" w:rsidRDefault="008870DD" w:rsidP="00E0630B">
      <w:pPr>
        <w:pStyle w:val="Akapitzlist"/>
        <w:numPr>
          <w:ilvl w:val="0"/>
          <w:numId w:val="15"/>
        </w:numPr>
        <w:spacing w:after="0"/>
        <w:ind w:left="426"/>
        <w:jc w:val="both"/>
        <w:rPr>
          <w:rFonts w:ascii="Arial" w:hAnsi="Arial" w:cs="Arial"/>
        </w:rPr>
      </w:pPr>
      <w:r w:rsidRPr="007647F4">
        <w:rPr>
          <w:rFonts w:ascii="Arial" w:hAnsi="Arial" w:cs="Arial"/>
          <w:b/>
          <w:bCs/>
          <w:lang w:val="uk-UA"/>
        </w:rPr>
        <w:t>Веб-сайт проекту</w:t>
      </w:r>
      <w:r w:rsidRPr="007647F4">
        <w:rPr>
          <w:rFonts w:ascii="Arial" w:hAnsi="Arial" w:cs="Arial"/>
          <w:lang w:val="uk-UA"/>
        </w:rPr>
        <w:t xml:space="preserve"> - веб-сайт, на якому буде розміщено інформацію про проєкт</w:t>
      </w:r>
      <w:r w:rsidRPr="007647F4">
        <w:rPr>
          <w:rFonts w:ascii="Arial" w:hAnsi="Arial" w:cs="Arial"/>
        </w:rPr>
        <w:t xml:space="preserve"> </w:t>
      </w:r>
      <w:hyperlink r:id="rId7" w:history="1">
        <w:r w:rsidR="00E0630B" w:rsidRPr="007647F4">
          <w:rPr>
            <w:rStyle w:val="Hipercze"/>
            <w:rFonts w:ascii="Arial" w:hAnsi="Arial" w:cs="Arial"/>
          </w:rPr>
          <w:t>www.rops.</w:t>
        </w:r>
        <w:r w:rsidR="00E0630B" w:rsidRPr="007647F4">
          <w:rPr>
            <w:rStyle w:val="Hipercze"/>
            <w:rFonts w:ascii="Arial" w:hAnsi="Arial" w:cs="Arial"/>
            <w:b/>
            <w:bCs/>
          </w:rPr>
          <w:t>lubelskie.pl</w:t>
        </w:r>
      </w:hyperlink>
    </w:p>
    <w:p w14:paraId="5B3B7A38" w14:textId="310A638B" w:rsidR="00E0630B" w:rsidRPr="007647F4" w:rsidRDefault="008870DD" w:rsidP="00E0630B">
      <w:pPr>
        <w:pStyle w:val="Akapitzlist"/>
        <w:numPr>
          <w:ilvl w:val="0"/>
          <w:numId w:val="15"/>
        </w:numPr>
        <w:spacing w:after="0"/>
        <w:ind w:left="426"/>
        <w:jc w:val="both"/>
        <w:rPr>
          <w:rFonts w:ascii="Arial" w:hAnsi="Arial" w:cs="Arial"/>
        </w:rPr>
      </w:pPr>
      <w:r w:rsidRPr="007647F4">
        <w:rPr>
          <w:rFonts w:ascii="Arial" w:hAnsi="Arial" w:cs="Arial"/>
          <w:b/>
          <w:bCs/>
          <w:lang w:val="uk-UA"/>
        </w:rPr>
        <w:t>Посередницький орган</w:t>
      </w:r>
      <w:r w:rsidRPr="007647F4">
        <w:rPr>
          <w:rFonts w:ascii="Arial" w:hAnsi="Arial" w:cs="Arial"/>
          <w:lang w:val="uk-UA"/>
        </w:rPr>
        <w:t xml:space="preserve"> (IB) Програми Європейських фондів для Люблінського воєводства 2021-2027 – Воєводське управління праці в Любліні, вул. Obywatelska 4, 20-092 Lublin</w:t>
      </w:r>
      <w:r w:rsidR="00E0630B" w:rsidRPr="007647F4">
        <w:rPr>
          <w:rFonts w:ascii="Arial" w:hAnsi="Arial" w:cs="Arial"/>
        </w:rPr>
        <w:t>.</w:t>
      </w:r>
    </w:p>
    <w:p w14:paraId="24C577C2" w14:textId="77777777" w:rsidR="008870DD" w:rsidRPr="007647F4" w:rsidRDefault="008870DD" w:rsidP="008870DD">
      <w:pPr>
        <w:pStyle w:val="Akapitzlist"/>
        <w:numPr>
          <w:ilvl w:val="0"/>
          <w:numId w:val="15"/>
        </w:numPr>
        <w:rPr>
          <w:rFonts w:ascii="Arial" w:hAnsi="Arial" w:cs="Arial"/>
          <w:lang w:val="uk-UA"/>
        </w:rPr>
      </w:pPr>
      <w:r w:rsidRPr="007647F4">
        <w:rPr>
          <w:rFonts w:ascii="Arial" w:hAnsi="Arial" w:cs="Arial"/>
          <w:b/>
          <w:bCs/>
          <w:lang w:val="uk-UA"/>
        </w:rPr>
        <w:t>Анкета -Заява –</w:t>
      </w:r>
      <w:r w:rsidRPr="007647F4">
        <w:rPr>
          <w:rFonts w:ascii="Arial" w:hAnsi="Arial" w:cs="Arial"/>
          <w:lang w:val="uk-UA"/>
        </w:rPr>
        <w:t xml:space="preserve"> документ, що містить персональні дані Учасника, контактні дані, статус учасника на ринку праці на момент приєднання до проєкту та декларацію про відповідність критеріям участі у проєкті</w:t>
      </w:r>
    </w:p>
    <w:p w14:paraId="038EDF03" w14:textId="77777777" w:rsidR="0090776E" w:rsidRPr="007647F4" w:rsidRDefault="0090776E" w:rsidP="00E0630B">
      <w:pPr>
        <w:pStyle w:val="Akapitzlist"/>
        <w:numPr>
          <w:ilvl w:val="0"/>
          <w:numId w:val="15"/>
        </w:numPr>
        <w:spacing w:after="0"/>
        <w:ind w:left="426"/>
        <w:jc w:val="both"/>
        <w:rPr>
          <w:rFonts w:ascii="Arial" w:hAnsi="Arial" w:cs="Arial"/>
        </w:rPr>
      </w:pPr>
      <w:r w:rsidRPr="007647F4">
        <w:rPr>
          <w:rFonts w:ascii="Arial" w:hAnsi="Arial" w:cs="Arial"/>
          <w:b/>
          <w:bCs/>
          <w:lang w:val="uk-UA"/>
        </w:rPr>
        <w:t>Кандидат на участь у проєкті</w:t>
      </w:r>
      <w:r w:rsidRPr="007647F4">
        <w:rPr>
          <w:rFonts w:ascii="Arial" w:hAnsi="Arial" w:cs="Arial"/>
          <w:lang w:val="uk-UA"/>
        </w:rPr>
        <w:t xml:space="preserve"> – громадянини країн третього світу віком від 18 років, зокрема громадяни України, які опинися в Польщі, зокрема, у зв’язку з військовими діями, що проводяться на території України, та перебувають в особливо важкому життєвому становищі, перебуваючи чи проживаючи на території Люблінського воєводства.</w:t>
      </w:r>
    </w:p>
    <w:p w14:paraId="65B83E98" w14:textId="77777777" w:rsidR="0090776E" w:rsidRPr="007647F4" w:rsidRDefault="0090776E" w:rsidP="0090776E">
      <w:pPr>
        <w:pStyle w:val="Akapitzlist"/>
        <w:numPr>
          <w:ilvl w:val="0"/>
          <w:numId w:val="15"/>
        </w:numPr>
        <w:rPr>
          <w:rFonts w:ascii="Arial" w:hAnsi="Arial" w:cs="Arial"/>
          <w:lang w:val="uk-UA"/>
        </w:rPr>
      </w:pPr>
      <w:r w:rsidRPr="007647F4">
        <w:rPr>
          <w:rFonts w:ascii="Arial" w:hAnsi="Arial" w:cs="Arial"/>
          <w:b/>
          <w:bCs/>
          <w:lang w:val="uk-UA"/>
        </w:rPr>
        <w:t>Учасник проєкту</w:t>
      </w:r>
      <w:r w:rsidRPr="007647F4">
        <w:rPr>
          <w:rFonts w:ascii="Arial" w:hAnsi="Arial" w:cs="Arial"/>
          <w:lang w:val="uk-UA"/>
        </w:rPr>
        <w:t xml:space="preserve"> (абревіатура: УП) – фізична особа, яка матиме право брати участь у проєкті відповідно до правил, викладених у цьому Регламенті, та приєднається до першої форми підтримки, передбаченої проєктом.</w:t>
      </w:r>
    </w:p>
    <w:p w14:paraId="32CC76D1" w14:textId="2B991F9C" w:rsidR="0090776E" w:rsidRPr="007647F4" w:rsidRDefault="0090776E" w:rsidP="00E0630B">
      <w:pPr>
        <w:pStyle w:val="Akapitzlist"/>
        <w:numPr>
          <w:ilvl w:val="0"/>
          <w:numId w:val="15"/>
        </w:numPr>
        <w:spacing w:after="0"/>
        <w:ind w:left="426"/>
        <w:jc w:val="both"/>
        <w:rPr>
          <w:rFonts w:ascii="Arial" w:hAnsi="Arial" w:cs="Arial"/>
        </w:rPr>
      </w:pPr>
      <w:r w:rsidRPr="007647F4">
        <w:rPr>
          <w:rFonts w:ascii="Arial" w:hAnsi="Arial" w:cs="Arial"/>
          <w:b/>
          <w:bCs/>
          <w:lang w:val="uk-UA"/>
        </w:rPr>
        <w:t>Учасник резервного списку</w:t>
      </w:r>
      <w:r w:rsidRPr="007647F4">
        <w:rPr>
          <w:rFonts w:ascii="Arial" w:hAnsi="Arial" w:cs="Arial"/>
          <w:lang w:val="uk-UA"/>
        </w:rPr>
        <w:t xml:space="preserve"> – особа з резервного списку про</w:t>
      </w:r>
      <w:r w:rsidR="00AC75F6">
        <w:rPr>
          <w:rFonts w:ascii="Arial" w:hAnsi="Arial" w:cs="Arial"/>
          <w:lang w:val="uk-UA"/>
        </w:rPr>
        <w:t>є</w:t>
      </w:r>
      <w:r w:rsidRPr="007647F4">
        <w:rPr>
          <w:rFonts w:ascii="Arial" w:hAnsi="Arial" w:cs="Arial"/>
          <w:lang w:val="uk-UA"/>
        </w:rPr>
        <w:t>кту, яка відповідає критеріям участі у проєкті, викладеним у § 3 цього Регламенту. Особа з резервного списку має право потрапити до основного списку, якщо звільниться місце.</w:t>
      </w:r>
    </w:p>
    <w:p w14:paraId="51205187" w14:textId="77777777" w:rsidR="0090776E" w:rsidRPr="007647F4" w:rsidRDefault="0090776E" w:rsidP="00E0630B">
      <w:pPr>
        <w:pStyle w:val="Akapitzlist"/>
        <w:numPr>
          <w:ilvl w:val="0"/>
          <w:numId w:val="15"/>
        </w:numPr>
        <w:spacing w:after="0"/>
        <w:ind w:left="426"/>
        <w:jc w:val="both"/>
        <w:rPr>
          <w:rFonts w:ascii="Arial" w:hAnsi="Arial" w:cs="Arial"/>
        </w:rPr>
      </w:pPr>
      <w:r w:rsidRPr="007647F4">
        <w:rPr>
          <w:rFonts w:ascii="Arial" w:hAnsi="Arial" w:cs="Arial"/>
          <w:b/>
          <w:bCs/>
          <w:lang w:val="uk-UA"/>
        </w:rPr>
        <w:t>Професійно неактивна особа</w:t>
      </w:r>
      <w:r w:rsidRPr="007647F4">
        <w:rPr>
          <w:rFonts w:ascii="Arial" w:hAnsi="Arial" w:cs="Arial"/>
          <w:lang w:val="uk-UA"/>
        </w:rPr>
        <w:t xml:space="preserve"> - особа, яка на даний момент не створює трудових ресурсів (тобто не є ні зайнятою, ні безробітною). Економічно неактивними вважаються такі особи: - студенти денної форми навчання, хіба що вони вже працюють (також неповний робочий день), у цьому випадку їх слід зазначати як працюючих, - діти та молодь до 18 років. студенти, якщо вони не відповідають умовам, на підставі яких вони можуть бути віднесені до категорії безробітних або працюючих - докторанти, які не працюють у ВНЗ, іншій установі чи на підприємстві. Якщо докторант зареєстрований як безробітний, він має бути зарахлваний до безробітних осіб</w:t>
      </w:r>
    </w:p>
    <w:p w14:paraId="64FA4BD3" w14:textId="21B83E89" w:rsidR="00E0630B" w:rsidRPr="007647F4" w:rsidRDefault="007647F4" w:rsidP="00E0630B">
      <w:pPr>
        <w:pStyle w:val="Akapitzlist"/>
        <w:numPr>
          <w:ilvl w:val="0"/>
          <w:numId w:val="15"/>
        </w:numPr>
        <w:spacing w:after="0"/>
        <w:ind w:left="426"/>
        <w:jc w:val="both"/>
        <w:rPr>
          <w:rFonts w:ascii="Arial" w:hAnsi="Arial" w:cs="Arial"/>
        </w:rPr>
      </w:pPr>
      <w:r w:rsidRPr="007647F4">
        <w:rPr>
          <w:rFonts w:ascii="Arial" w:hAnsi="Arial" w:cs="Arial"/>
          <w:b/>
          <w:bCs/>
          <w:lang w:val="uk-UA"/>
        </w:rPr>
        <w:t>Безробітний</w:t>
      </w:r>
      <w:r w:rsidRPr="007647F4">
        <w:rPr>
          <w:rFonts w:ascii="Arial" w:hAnsi="Arial" w:cs="Arial"/>
          <w:lang w:val="uk-UA"/>
        </w:rPr>
        <w:t xml:space="preserve"> – особа, яка є безробітною, готова працювати та активно шукає роботу. Це визначення включає всіх осіб, зареєстрованих як безробітні у розумінні Закону від 20 квітня 2004 року про сприяння зайнятості та інститути ринку праці (Законодавчий вісник від 2022 р., пункт 690, зі змінами), навіть якщо вони не відповідають усім трьом критеріям зазначено вище. Особи, які мають право на відпустку у зв’язку з вагітністю та пологами або по догляду за дитиною, які є безробітними в розумінні цього визначення (не отримують допомогу у зв’язку з відпусткою), також повинні бути зазначені як безробітні. Активні шукачі роботи – це особи, зареєстровані в органах зайнятості як безробітні чи такі, що шукають роботу, або незареєстровані, але відповідають зазначеним вище умовам, тобто готові працювати та активно шукають роботу.</w:t>
      </w:r>
    </w:p>
    <w:p w14:paraId="713BCAAC" w14:textId="58A88DE7" w:rsidR="00E0630B" w:rsidRPr="007647F4" w:rsidRDefault="007647F4" w:rsidP="00E0630B">
      <w:pPr>
        <w:pStyle w:val="Akapitzlist"/>
        <w:numPr>
          <w:ilvl w:val="0"/>
          <w:numId w:val="15"/>
        </w:numPr>
        <w:spacing w:after="0"/>
        <w:ind w:left="426"/>
        <w:jc w:val="both"/>
        <w:rPr>
          <w:rFonts w:ascii="Arial" w:hAnsi="Arial" w:cs="Arial"/>
        </w:rPr>
      </w:pPr>
      <w:r w:rsidRPr="007647F4">
        <w:rPr>
          <w:rFonts w:ascii="Arial" w:hAnsi="Arial" w:cs="Arial"/>
          <w:b/>
          <w:bCs/>
          <w:lang w:val="uk-UA"/>
        </w:rPr>
        <w:lastRenderedPageBreak/>
        <w:t>Довготривалий безробітний</w:t>
      </w:r>
      <w:r w:rsidRPr="007647F4">
        <w:rPr>
          <w:rFonts w:ascii="Arial" w:hAnsi="Arial" w:cs="Arial"/>
          <w:lang w:val="uk-UA"/>
        </w:rPr>
        <w:t xml:space="preserve"> - безробітний, який протягом останніх 2 років перебував на обліку в центрі зайнятості понад 12 місяців, без урахування періоду стажування та професійної підготовки дорослих.</w:t>
      </w:r>
      <w:r w:rsidR="00E0630B" w:rsidRPr="007647F4">
        <w:rPr>
          <w:rFonts w:ascii="Arial" w:hAnsi="Arial" w:cs="Arial"/>
        </w:rPr>
        <w:t xml:space="preserve">. </w:t>
      </w:r>
    </w:p>
    <w:p w14:paraId="1DDB0D57" w14:textId="17EBFB03" w:rsidR="00E0630B" w:rsidRPr="00175232" w:rsidRDefault="007647F4" w:rsidP="00E0630B">
      <w:pPr>
        <w:pStyle w:val="Akapitzlist"/>
        <w:numPr>
          <w:ilvl w:val="0"/>
          <w:numId w:val="15"/>
        </w:numPr>
        <w:spacing w:after="0"/>
        <w:ind w:left="426"/>
        <w:jc w:val="both"/>
        <w:rPr>
          <w:rFonts w:ascii="Arial" w:hAnsi="Arial" w:cs="Arial"/>
        </w:rPr>
      </w:pPr>
      <w:r w:rsidRPr="00936EC7">
        <w:rPr>
          <w:rFonts w:ascii="Arial" w:hAnsi="Arial" w:cs="Arial"/>
          <w:b/>
          <w:bCs/>
          <w:lang w:val="uk-UA"/>
        </w:rPr>
        <w:t>Працююча особа</w:t>
      </w:r>
      <w:r>
        <w:rPr>
          <w:rFonts w:ascii="Arial" w:hAnsi="Arial" w:cs="Arial"/>
          <w:lang w:val="uk-UA"/>
        </w:rPr>
        <w:t xml:space="preserve"> - особа</w:t>
      </w:r>
    </w:p>
    <w:p w14:paraId="7576513C" w14:textId="77777777" w:rsidR="007647F4" w:rsidRPr="0000240F" w:rsidRDefault="007647F4" w:rsidP="00E0630B">
      <w:pPr>
        <w:pStyle w:val="Akapitzlist"/>
        <w:numPr>
          <w:ilvl w:val="0"/>
          <w:numId w:val="16"/>
        </w:numPr>
        <w:spacing w:after="0"/>
        <w:ind w:left="851"/>
        <w:jc w:val="both"/>
        <w:rPr>
          <w:rFonts w:ascii="Arial" w:hAnsi="Arial" w:cs="Arial"/>
        </w:rPr>
      </w:pPr>
      <w:r w:rsidRPr="0000240F">
        <w:rPr>
          <w:rFonts w:ascii="Arial" w:hAnsi="Arial" w:cs="Arial"/>
          <w:lang w:val="uk-UA"/>
        </w:rPr>
        <w:t>віком від 15 до 89 років, які: виконують роботу, за яку отримують винагороду, від якої отримують прибуток або сімейні вигоди;</w:t>
      </w:r>
    </w:p>
    <w:p w14:paraId="6B51F2DB" w14:textId="77777777" w:rsidR="007647F4" w:rsidRPr="0000240F" w:rsidRDefault="007647F4" w:rsidP="00E0630B">
      <w:pPr>
        <w:pStyle w:val="Akapitzlist"/>
        <w:numPr>
          <w:ilvl w:val="0"/>
          <w:numId w:val="16"/>
        </w:numPr>
        <w:spacing w:after="0"/>
        <w:ind w:left="851"/>
        <w:jc w:val="both"/>
        <w:rPr>
          <w:rFonts w:ascii="Arial" w:hAnsi="Arial" w:cs="Arial"/>
        </w:rPr>
      </w:pPr>
      <w:r w:rsidRPr="0000240F">
        <w:rPr>
          <w:rFonts w:ascii="Arial" w:hAnsi="Arial" w:cs="Arial"/>
          <w:lang w:val="uk-UA"/>
        </w:rPr>
        <w:t xml:space="preserve">мають роботу чи власний бізнес, але тимчасово не працюють (наприклад, через хворобу, відпустку, трудовий конфлікт або освіту чи навчання) або </w:t>
      </w:r>
    </w:p>
    <w:p w14:paraId="50E1FF53" w14:textId="77777777" w:rsidR="007647F4" w:rsidRPr="0000240F" w:rsidRDefault="007647F4" w:rsidP="007647F4">
      <w:pPr>
        <w:pStyle w:val="Akapitzlist"/>
        <w:numPr>
          <w:ilvl w:val="0"/>
          <w:numId w:val="16"/>
        </w:numPr>
        <w:spacing w:after="0"/>
        <w:jc w:val="both"/>
        <w:rPr>
          <w:rFonts w:ascii="Arial" w:hAnsi="Arial" w:cs="Arial"/>
          <w:lang w:val="uk-UA"/>
        </w:rPr>
      </w:pPr>
      <w:r w:rsidRPr="0000240F">
        <w:rPr>
          <w:rFonts w:ascii="Arial" w:hAnsi="Arial" w:cs="Arial"/>
          <w:lang w:val="uk-UA"/>
        </w:rPr>
        <w:t>Виробництво сільськогосподарської продукції, основна частина якої призначена для продажу або бартеру.</w:t>
      </w:r>
    </w:p>
    <w:p w14:paraId="2EEAA4DA" w14:textId="53E3E781" w:rsidR="00E0630B" w:rsidRPr="0000240F" w:rsidRDefault="007647F4" w:rsidP="00E0630B">
      <w:pPr>
        <w:spacing w:after="0"/>
        <w:jc w:val="both"/>
        <w:rPr>
          <w:rFonts w:ascii="Arial" w:hAnsi="Arial" w:cs="Arial"/>
        </w:rPr>
      </w:pPr>
      <w:r w:rsidRPr="0000240F">
        <w:rPr>
          <w:rFonts w:ascii="Arial" w:hAnsi="Arial" w:cs="Arial"/>
          <w:lang w:val="uk-UA"/>
        </w:rPr>
        <w:t xml:space="preserve">Працюючими також вважаються: </w:t>
      </w:r>
    </w:p>
    <w:p w14:paraId="50C3C38D" w14:textId="77777777" w:rsidR="007647F4" w:rsidRPr="0000240F" w:rsidRDefault="007647F4" w:rsidP="007647F4">
      <w:pPr>
        <w:pStyle w:val="Akapitzlist"/>
        <w:numPr>
          <w:ilvl w:val="0"/>
          <w:numId w:val="35"/>
        </w:numPr>
        <w:rPr>
          <w:rFonts w:ascii="Arial" w:hAnsi="Arial" w:cs="Arial"/>
          <w:lang w:val="uk-UA"/>
        </w:rPr>
      </w:pPr>
      <w:r w:rsidRPr="0000240F">
        <w:rPr>
          <w:rFonts w:ascii="Arial" w:hAnsi="Arial" w:cs="Arial"/>
          <w:lang w:val="uk-UA"/>
        </w:rPr>
        <w:t>Самозайняті особи, тобто особи, які ведуть бізнес чи діяльність, зазначену у ст. 5 Закону від 06.03.2018р.</w:t>
      </w:r>
    </w:p>
    <w:p w14:paraId="0131E120" w14:textId="77777777" w:rsidR="007647F4" w:rsidRPr="0000240F" w:rsidRDefault="007647F4" w:rsidP="007647F4">
      <w:pPr>
        <w:pStyle w:val="Akapitzlist"/>
        <w:rPr>
          <w:rFonts w:ascii="Arial" w:hAnsi="Arial" w:cs="Arial"/>
          <w:lang w:val="uk-UA"/>
        </w:rPr>
      </w:pPr>
      <w:r w:rsidRPr="0000240F">
        <w:rPr>
          <w:rFonts w:ascii="Arial" w:hAnsi="Arial" w:cs="Arial"/>
          <w:lang w:val="uk-UA"/>
        </w:rPr>
        <w:t>- Закон про підприємницьку діяльність (Закон. вісник 2023 р., ст. 221 зі змінами), фермерське господарство або професійна практика за умови дотримання однієї з таких умов:</w:t>
      </w:r>
    </w:p>
    <w:p w14:paraId="15FF8570" w14:textId="77777777" w:rsidR="00E51230" w:rsidRPr="0000240F" w:rsidRDefault="00E51230" w:rsidP="00E51230">
      <w:pPr>
        <w:pStyle w:val="Akapitzlist"/>
        <w:numPr>
          <w:ilvl w:val="0"/>
          <w:numId w:val="35"/>
        </w:numPr>
        <w:spacing w:after="0"/>
        <w:jc w:val="both"/>
        <w:rPr>
          <w:rFonts w:ascii="Arial" w:hAnsi="Arial" w:cs="Arial"/>
        </w:rPr>
      </w:pPr>
      <w:r w:rsidRPr="0000240F">
        <w:rPr>
          <w:rFonts w:ascii="Arial" w:hAnsi="Arial" w:cs="Arial"/>
          <w:lang w:val="uk-UA"/>
        </w:rPr>
        <w:t>особа працює у своєму бізнесі, професійній практиці чи на фермі для отримання доходу, навіть якщо бізнес не приносить прибутку;</w:t>
      </w:r>
    </w:p>
    <w:p w14:paraId="7EDC168F" w14:textId="0151224B" w:rsidR="00E0630B" w:rsidRPr="0000240F" w:rsidRDefault="00E0630B" w:rsidP="00E51230">
      <w:pPr>
        <w:pStyle w:val="Akapitzlist"/>
        <w:numPr>
          <w:ilvl w:val="0"/>
          <w:numId w:val="35"/>
        </w:numPr>
        <w:spacing w:after="0"/>
        <w:jc w:val="both"/>
        <w:rPr>
          <w:rFonts w:ascii="Arial" w:hAnsi="Arial" w:cs="Arial"/>
        </w:rPr>
      </w:pPr>
      <w:r w:rsidRPr="0000240F">
        <w:rPr>
          <w:rFonts w:ascii="Arial" w:hAnsi="Arial" w:cs="Arial"/>
        </w:rPr>
        <w:t xml:space="preserve">osoba </w:t>
      </w:r>
      <w:r w:rsidR="00E51230" w:rsidRPr="0000240F">
        <w:rPr>
          <w:rFonts w:ascii="Arial" w:hAnsi="Arial" w:cs="Arial"/>
          <w:lang w:val="uk-UA"/>
        </w:rPr>
        <w:t>особа приділяє час веденню бізнесу або діяльності, згаданій у ст. 5 Закону від 6 березня 2018 р. - Закон про підприємців, професійну практику чи сільськогосподарське господарство, навіть якщо не було здійснено продажів чи послуг і нічого не вироблено (наприклад: фермер виконує роботу для утримання свого господарства; архітектор витрачає кошти  на час очікування клієнтів у своєму офісі; рибалка, яка ремонтує свій човен або рибальську сітку, щоб він міг продовжувати роботу,особи які відвідують конференції, конгреси чи семінари);</w:t>
      </w:r>
    </w:p>
    <w:p w14:paraId="595A6B69" w14:textId="77777777" w:rsidR="00E51230" w:rsidRPr="0000240F" w:rsidRDefault="00E51230" w:rsidP="00E51230">
      <w:pPr>
        <w:pStyle w:val="Akapitzlist"/>
        <w:numPr>
          <w:ilvl w:val="0"/>
          <w:numId w:val="35"/>
        </w:numPr>
        <w:rPr>
          <w:rFonts w:ascii="Arial" w:hAnsi="Arial" w:cs="Arial"/>
          <w:lang w:val="uk-UA"/>
        </w:rPr>
      </w:pPr>
      <w:r w:rsidRPr="0000240F">
        <w:rPr>
          <w:rFonts w:ascii="Arial" w:hAnsi="Arial" w:cs="Arial"/>
          <w:lang w:val="uk-UA"/>
        </w:rPr>
        <w:t>особа знаходиться в процесі заснування бізнесу, ферми або професійної практики; це включає придбання або встановлення обладнання та замовлення товарів для підготовки до запуску бізнесу. Член сім’ї, який допомагає безоплатно, вважається працюючим, якщо робота, яку він виконує, безпосередньо сприяє бізнесу, фермі або професійній практиці, якою володіє або керує член тієї самої родини;</w:t>
      </w:r>
    </w:p>
    <w:p w14:paraId="06CFFDC4" w14:textId="77777777" w:rsidR="00E51230" w:rsidRPr="0000240F" w:rsidRDefault="00E51230" w:rsidP="00E51230">
      <w:pPr>
        <w:pStyle w:val="Akapitzlist"/>
        <w:numPr>
          <w:ilvl w:val="0"/>
          <w:numId w:val="35"/>
        </w:numPr>
        <w:rPr>
          <w:rFonts w:ascii="Arial" w:hAnsi="Arial" w:cs="Arial"/>
          <w:lang w:val="uk-UA"/>
        </w:rPr>
      </w:pPr>
      <w:r w:rsidRPr="0000240F">
        <w:rPr>
          <w:rFonts w:ascii="Arial" w:hAnsi="Arial" w:cs="Arial"/>
          <w:lang w:val="uk-UA"/>
        </w:rPr>
        <w:t>член сім’ї, який безкоштовно допомагає самозайнятій особі та який вважається «самозайнятою особою»;</w:t>
      </w:r>
    </w:p>
    <w:p w14:paraId="64235D82" w14:textId="608EC8BA" w:rsidR="00E51230" w:rsidRPr="0000240F" w:rsidRDefault="00E51230" w:rsidP="00E51230">
      <w:pPr>
        <w:pStyle w:val="Akapitzlist"/>
        <w:numPr>
          <w:ilvl w:val="0"/>
          <w:numId w:val="35"/>
        </w:numPr>
        <w:rPr>
          <w:rFonts w:ascii="Arial" w:hAnsi="Arial" w:cs="Arial"/>
          <w:lang w:val="uk-UA"/>
        </w:rPr>
      </w:pPr>
      <w:r w:rsidRPr="0000240F">
        <w:rPr>
          <w:rFonts w:ascii="Arial" w:hAnsi="Arial" w:cs="Arial"/>
          <w:lang w:val="uk-UA"/>
        </w:rPr>
        <w:t xml:space="preserve">особи, які перебувають у відпустці по вагітності та пологах про який мова у Законі від 26 червня 1974 р. - Кодекс законів про працю (Закон. вісник 2023 рю поз. 1465), якщо вони вже не зареєстровані як безробітні (тоді статус безробітній має приорітет) </w:t>
      </w:r>
    </w:p>
    <w:p w14:paraId="7FC6FED8" w14:textId="77777777" w:rsidR="00E51230" w:rsidRPr="0000240F" w:rsidRDefault="00E51230" w:rsidP="00E51230">
      <w:pPr>
        <w:pStyle w:val="Akapitzlist"/>
        <w:numPr>
          <w:ilvl w:val="0"/>
          <w:numId w:val="35"/>
        </w:numPr>
        <w:rPr>
          <w:rFonts w:ascii="Arial" w:hAnsi="Arial" w:cs="Arial"/>
          <w:lang w:val="uk-UA"/>
        </w:rPr>
      </w:pPr>
      <w:r w:rsidRPr="0000240F">
        <w:rPr>
          <w:rFonts w:ascii="Arial" w:hAnsi="Arial" w:cs="Arial"/>
          <w:lang w:val="uk-UA"/>
        </w:rPr>
        <w:t>Студенти, які працюють або ведуть бізнес;</w:t>
      </w:r>
    </w:p>
    <w:p w14:paraId="0164B411" w14:textId="5CE607D3" w:rsidR="00E51230" w:rsidRPr="00936EC7" w:rsidRDefault="00E51230" w:rsidP="00E51230">
      <w:pPr>
        <w:pStyle w:val="Akapitzlist"/>
        <w:numPr>
          <w:ilvl w:val="0"/>
          <w:numId w:val="35"/>
        </w:numPr>
        <w:rPr>
          <w:rFonts w:ascii="Arial" w:hAnsi="Arial" w:cs="Arial"/>
          <w:lang w:val="uk-UA"/>
        </w:rPr>
      </w:pPr>
      <w:r w:rsidRPr="00936EC7">
        <w:rPr>
          <w:rFonts w:ascii="Arial" w:hAnsi="Arial" w:cs="Arial"/>
          <w:lang w:val="uk-UA"/>
        </w:rPr>
        <w:t>Особи, спрямовані на пільгове працевлаштування.</w:t>
      </w:r>
    </w:p>
    <w:p w14:paraId="638A75A9" w14:textId="51D0BD85" w:rsidR="00936EC7" w:rsidRPr="00936EC7" w:rsidRDefault="00936EC7" w:rsidP="00E0630B">
      <w:pPr>
        <w:pStyle w:val="Akapitzlist"/>
        <w:numPr>
          <w:ilvl w:val="0"/>
          <w:numId w:val="15"/>
        </w:numPr>
        <w:spacing w:after="0"/>
        <w:ind w:left="426"/>
        <w:jc w:val="both"/>
        <w:rPr>
          <w:rFonts w:ascii="Arial" w:hAnsi="Arial" w:cs="Arial"/>
          <w:b/>
          <w:bCs/>
        </w:rPr>
      </w:pPr>
      <w:r w:rsidRPr="00936EC7">
        <w:rPr>
          <w:rFonts w:ascii="Arial" w:hAnsi="Arial" w:cs="Arial"/>
          <w:b/>
          <w:bCs/>
          <w:lang w:val="uk-UA"/>
        </w:rPr>
        <w:t>Інваліди</w:t>
      </w:r>
      <w:r w:rsidRPr="00936EC7">
        <w:rPr>
          <w:rFonts w:ascii="Arial" w:hAnsi="Arial" w:cs="Arial"/>
          <w:lang w:val="uk-UA"/>
        </w:rPr>
        <w:t xml:space="preserve"> — це особи з інвалідністю у розумінні Закону від 27 серпня 1997 року «Про професійну та соціальну реабілітацію та працевлаштування інвалідів» (Закон. вісник, 2011 р., № 127, ст. 721 із змінами), а також особи з психічними розладами в значенні Закону від 19 серпня 1994 р., з психічними розладами в значенні Закону від 19 серпня 1994 р. «Про охорону психічного здоров'я» (Закон. вісник, 2011 р., № 231, ст. 1375)</w:t>
      </w:r>
    </w:p>
    <w:p w14:paraId="53FE6111" w14:textId="5793FE2A" w:rsidR="00E0630B" w:rsidRPr="00936EC7" w:rsidRDefault="00936EC7" w:rsidP="00E0630B">
      <w:pPr>
        <w:pStyle w:val="Akapitzlist"/>
        <w:numPr>
          <w:ilvl w:val="0"/>
          <w:numId w:val="15"/>
        </w:numPr>
        <w:spacing w:after="0"/>
        <w:ind w:left="426"/>
        <w:jc w:val="both"/>
        <w:rPr>
          <w:rFonts w:ascii="Arial" w:hAnsi="Arial" w:cs="Arial"/>
        </w:rPr>
      </w:pPr>
      <w:r w:rsidRPr="00936EC7">
        <w:rPr>
          <w:rFonts w:ascii="Arial" w:hAnsi="Arial" w:cs="Arial"/>
          <w:b/>
          <w:bCs/>
          <w:lang w:val="uk-UA"/>
        </w:rPr>
        <w:t>Громадянин країни третього світу</w:t>
      </w:r>
      <w:r w:rsidRPr="00936EC7">
        <w:rPr>
          <w:rFonts w:ascii="Arial" w:hAnsi="Arial" w:cs="Arial"/>
          <w:lang w:val="uk-UA"/>
        </w:rPr>
        <w:t xml:space="preserve"> – особа, яка є громадянином країн, що не входять до ЄС; особа без громадянства відповідно до Конвенції 1954 року про статус осіб без громадянства та особа без встановленого громадянства.</w:t>
      </w:r>
    </w:p>
    <w:p w14:paraId="21A0DCD1" w14:textId="77777777" w:rsidR="00E0630B" w:rsidRDefault="00E0630B" w:rsidP="00E0630B">
      <w:pPr>
        <w:spacing w:after="0"/>
        <w:jc w:val="both"/>
        <w:rPr>
          <w:rFonts w:ascii="Arial" w:hAnsi="Arial" w:cs="Arial"/>
        </w:rPr>
      </w:pPr>
    </w:p>
    <w:p w14:paraId="60DE9C7F" w14:textId="77777777" w:rsidR="00E0630B" w:rsidRPr="00175232" w:rsidRDefault="00E0630B" w:rsidP="00E0630B">
      <w:pPr>
        <w:spacing w:after="0"/>
        <w:jc w:val="both"/>
        <w:rPr>
          <w:rFonts w:ascii="Arial" w:hAnsi="Arial" w:cs="Arial"/>
        </w:rPr>
      </w:pPr>
    </w:p>
    <w:p w14:paraId="57268D60" w14:textId="77777777" w:rsidR="00E0630B" w:rsidRPr="00175232" w:rsidRDefault="00E0630B" w:rsidP="00E0630B">
      <w:pPr>
        <w:spacing w:after="0"/>
        <w:jc w:val="center"/>
        <w:rPr>
          <w:rFonts w:ascii="Arial" w:hAnsi="Arial" w:cs="Arial"/>
          <w:b/>
          <w:bCs/>
        </w:rPr>
      </w:pPr>
      <w:r w:rsidRPr="00175232">
        <w:rPr>
          <w:rFonts w:ascii="Arial" w:hAnsi="Arial" w:cs="Arial"/>
          <w:b/>
          <w:bCs/>
        </w:rPr>
        <w:t>§ 3</w:t>
      </w:r>
    </w:p>
    <w:p w14:paraId="7D0A8286" w14:textId="6A95D9D8" w:rsidR="00E0630B" w:rsidRPr="00967592" w:rsidRDefault="00967592" w:rsidP="00E0630B">
      <w:pPr>
        <w:spacing w:after="0"/>
        <w:jc w:val="center"/>
        <w:rPr>
          <w:rFonts w:ascii="Arial" w:hAnsi="Arial" w:cs="Arial"/>
          <w:b/>
          <w:bCs/>
          <w:lang w:val="uk-UA"/>
        </w:rPr>
      </w:pPr>
      <w:r>
        <w:rPr>
          <w:rFonts w:ascii="Arial" w:hAnsi="Arial" w:cs="Arial"/>
          <w:b/>
          <w:bCs/>
          <w:lang w:val="uk-UA"/>
        </w:rPr>
        <w:t xml:space="preserve">Набір до проєкту </w:t>
      </w:r>
    </w:p>
    <w:p w14:paraId="173E490A" w14:textId="371AAE75" w:rsidR="00E0630B" w:rsidRPr="00967592" w:rsidRDefault="00E0630B" w:rsidP="00E0630B">
      <w:pPr>
        <w:spacing w:after="0"/>
        <w:jc w:val="center"/>
        <w:rPr>
          <w:rFonts w:ascii="Arial" w:hAnsi="Arial" w:cs="Arial"/>
          <w:b/>
          <w:bCs/>
          <w:lang w:val="uk-UA"/>
        </w:rPr>
      </w:pPr>
      <w:r w:rsidRPr="00175232">
        <w:rPr>
          <w:rFonts w:ascii="Arial" w:hAnsi="Arial" w:cs="Arial"/>
          <w:b/>
          <w:bCs/>
        </w:rPr>
        <w:t xml:space="preserve">I. </w:t>
      </w:r>
      <w:r w:rsidR="00967592">
        <w:rPr>
          <w:rFonts w:ascii="Arial" w:hAnsi="Arial" w:cs="Arial"/>
          <w:b/>
          <w:bCs/>
          <w:lang w:val="uk-UA"/>
        </w:rPr>
        <w:t xml:space="preserve">Загальна інформація </w:t>
      </w:r>
    </w:p>
    <w:p w14:paraId="4B84CFEF" w14:textId="77777777" w:rsidR="00E0630B" w:rsidRPr="00D452A2" w:rsidRDefault="00E0630B" w:rsidP="00E0630B">
      <w:pPr>
        <w:spacing w:after="0"/>
        <w:jc w:val="center"/>
        <w:rPr>
          <w:rFonts w:ascii="Arial" w:hAnsi="Arial" w:cs="Arial"/>
          <w:b/>
          <w:bCs/>
        </w:rPr>
      </w:pPr>
    </w:p>
    <w:p w14:paraId="3925E293" w14:textId="77777777" w:rsidR="006C5FB8" w:rsidRPr="00D452A2" w:rsidRDefault="006C5FB8" w:rsidP="006C5FB8">
      <w:pPr>
        <w:pStyle w:val="Akapitzlist"/>
        <w:numPr>
          <w:ilvl w:val="0"/>
          <w:numId w:val="18"/>
        </w:numPr>
        <w:rPr>
          <w:rFonts w:ascii="Arial" w:hAnsi="Arial" w:cs="Arial"/>
          <w:lang w:val="uk-UA"/>
        </w:rPr>
      </w:pPr>
      <w:r w:rsidRPr="00D452A2">
        <w:rPr>
          <w:rFonts w:ascii="Arial" w:hAnsi="Arial" w:cs="Arial"/>
          <w:lang w:val="uk-UA"/>
        </w:rPr>
        <w:t>Набір буде відкритим, проводитиметься на постійній основі, відповідно до політики рівних можливостей і недискримінації та принципу гендерної рівності, а також враховуватиме потреби людей з інвалідністю.</w:t>
      </w:r>
    </w:p>
    <w:p w14:paraId="02305E48" w14:textId="6043931B" w:rsidR="006C5FB8" w:rsidRPr="00D452A2" w:rsidRDefault="006C5FB8" w:rsidP="006C5FB8">
      <w:pPr>
        <w:pStyle w:val="Akapitzlist"/>
        <w:numPr>
          <w:ilvl w:val="0"/>
          <w:numId w:val="18"/>
        </w:numPr>
        <w:rPr>
          <w:rFonts w:ascii="Arial" w:hAnsi="Arial" w:cs="Arial"/>
          <w:lang w:val="uk-UA"/>
        </w:rPr>
      </w:pPr>
      <w:r w:rsidRPr="00D452A2">
        <w:rPr>
          <w:rFonts w:ascii="Arial" w:hAnsi="Arial" w:cs="Arial"/>
          <w:lang w:val="uk-UA"/>
        </w:rPr>
        <w:t>Виконавець про</w:t>
      </w:r>
      <w:r w:rsidRPr="00D452A2">
        <w:rPr>
          <w:rFonts w:ascii="Arial" w:hAnsi="Arial" w:cs="Arial"/>
          <w:lang w:val="uk-UA"/>
        </w:rPr>
        <w:t>є</w:t>
      </w:r>
      <w:r w:rsidRPr="00D452A2">
        <w:rPr>
          <w:rFonts w:ascii="Arial" w:hAnsi="Arial" w:cs="Arial"/>
          <w:lang w:val="uk-UA"/>
        </w:rPr>
        <w:t>кту залишає за собою право достроково завершити процес набору, зокрема набір документів про набір, якщо кількість осіб, які претендують на про</w:t>
      </w:r>
      <w:r w:rsidRPr="00D452A2">
        <w:rPr>
          <w:rFonts w:ascii="Arial" w:hAnsi="Arial" w:cs="Arial"/>
          <w:lang w:val="uk-UA"/>
        </w:rPr>
        <w:t>є</w:t>
      </w:r>
      <w:r w:rsidRPr="00D452A2">
        <w:rPr>
          <w:rFonts w:ascii="Arial" w:hAnsi="Arial" w:cs="Arial"/>
          <w:lang w:val="uk-UA"/>
        </w:rPr>
        <w:t>кт, значно перевищує кількість наявних місць у про</w:t>
      </w:r>
      <w:r w:rsidR="0023616D">
        <w:rPr>
          <w:rFonts w:ascii="Arial" w:hAnsi="Arial" w:cs="Arial"/>
          <w:lang w:val="uk-UA"/>
        </w:rPr>
        <w:t>є</w:t>
      </w:r>
      <w:r w:rsidRPr="00D452A2">
        <w:rPr>
          <w:rFonts w:ascii="Arial" w:hAnsi="Arial" w:cs="Arial"/>
          <w:lang w:val="uk-UA"/>
        </w:rPr>
        <w:t>кті</w:t>
      </w:r>
      <w:r w:rsidRPr="00D452A2">
        <w:rPr>
          <w:rFonts w:ascii="Arial" w:hAnsi="Arial" w:cs="Arial"/>
          <w:lang w:val="uk-UA"/>
        </w:rPr>
        <w:t>.</w:t>
      </w:r>
    </w:p>
    <w:p w14:paraId="6AC99B3D" w14:textId="354B4C67" w:rsidR="006C5FB8" w:rsidRPr="00D452A2" w:rsidRDefault="006C5FB8" w:rsidP="006C5FB8">
      <w:pPr>
        <w:pStyle w:val="Akapitzlist"/>
        <w:numPr>
          <w:ilvl w:val="0"/>
          <w:numId w:val="18"/>
        </w:numPr>
        <w:rPr>
          <w:rFonts w:ascii="Arial" w:hAnsi="Arial" w:cs="Arial"/>
          <w:lang w:val="uk-UA"/>
        </w:rPr>
      </w:pPr>
      <w:r w:rsidRPr="00D452A2">
        <w:rPr>
          <w:rFonts w:ascii="Arial" w:hAnsi="Arial" w:cs="Arial"/>
          <w:lang w:val="uk-UA"/>
        </w:rPr>
        <w:t xml:space="preserve">Документи про прийом </w:t>
      </w:r>
      <w:r w:rsidRPr="00D452A2">
        <w:rPr>
          <w:rFonts w:ascii="Arial" w:hAnsi="Arial" w:cs="Arial"/>
          <w:lang w:val="uk-UA"/>
        </w:rPr>
        <w:t>до проєкту</w:t>
      </w:r>
      <w:r w:rsidRPr="00D452A2">
        <w:rPr>
          <w:rFonts w:ascii="Arial" w:hAnsi="Arial" w:cs="Arial"/>
          <w:lang w:val="uk-UA"/>
        </w:rPr>
        <w:t xml:space="preserve"> можна подати особисто або поштою до Регіонального центру Соціальної Політики  вул. Diamentowa 2, 20-447 Lublin, або в таких пунктах: Хелм на вул. Szpitalna 50, Замості на ul. Za</w:t>
      </w:r>
      <w:proofErr w:type="spellStart"/>
      <w:r w:rsidRPr="00D452A2">
        <w:rPr>
          <w:rFonts w:ascii="Arial" w:hAnsi="Arial" w:cs="Arial"/>
        </w:rPr>
        <w:t>głoby</w:t>
      </w:r>
      <w:proofErr w:type="spellEnd"/>
      <w:r w:rsidRPr="00D452A2">
        <w:rPr>
          <w:rFonts w:ascii="Arial" w:hAnsi="Arial" w:cs="Arial"/>
          <w:lang w:val="uk-UA"/>
        </w:rPr>
        <w:t xml:space="preserve"> 8 або в Бялій Підляській на ul. Warszawska 14.</w:t>
      </w:r>
    </w:p>
    <w:p w14:paraId="7C512AEA" w14:textId="4B193B47" w:rsidR="006C5FB8" w:rsidRPr="00D452A2" w:rsidRDefault="006C5FB8" w:rsidP="006C5FB8">
      <w:pPr>
        <w:pStyle w:val="Akapitzlist"/>
        <w:numPr>
          <w:ilvl w:val="0"/>
          <w:numId w:val="18"/>
        </w:numPr>
        <w:rPr>
          <w:rFonts w:ascii="Arial" w:hAnsi="Arial" w:cs="Arial"/>
          <w:lang w:val="uk-UA"/>
        </w:rPr>
      </w:pPr>
      <w:r w:rsidRPr="00D452A2">
        <w:rPr>
          <w:rFonts w:ascii="Arial" w:hAnsi="Arial" w:cs="Arial"/>
          <w:lang w:val="uk-UA"/>
        </w:rPr>
        <w:t>Датою подачі документів для набору є дата надходження документів до Регіонального центру соціальної політики або пунктів у Хелмі, Замості чи Бялій Подлясці.</w:t>
      </w:r>
    </w:p>
    <w:p w14:paraId="167740F4" w14:textId="77777777" w:rsidR="006C5FB8" w:rsidRPr="00D452A2" w:rsidRDefault="006C5FB8" w:rsidP="006C5FB8">
      <w:pPr>
        <w:pStyle w:val="Akapitzlist"/>
        <w:numPr>
          <w:ilvl w:val="0"/>
          <w:numId w:val="18"/>
        </w:numPr>
        <w:rPr>
          <w:rFonts w:ascii="Arial" w:hAnsi="Arial" w:cs="Arial"/>
          <w:lang w:val="uk-UA"/>
        </w:rPr>
      </w:pPr>
      <w:r w:rsidRPr="00D452A2">
        <w:rPr>
          <w:rFonts w:ascii="Arial" w:hAnsi="Arial" w:cs="Arial"/>
          <w:lang w:val="uk-UA"/>
        </w:rPr>
        <w:t>Кандидат подає заявку на участь у проєкті шляхом подання необхідних документів для набору до Регіонального центру соціальної політики в Любліні в години роботи Інтеграційного центру:</w:t>
      </w:r>
    </w:p>
    <w:p w14:paraId="09C8FBBD" w14:textId="77777777" w:rsidR="006C5548" w:rsidRPr="00D452A2" w:rsidRDefault="006C5548" w:rsidP="006C5548">
      <w:pPr>
        <w:pStyle w:val="Akapitzlist"/>
        <w:numPr>
          <w:ilvl w:val="1"/>
          <w:numId w:val="46"/>
        </w:numPr>
        <w:rPr>
          <w:rFonts w:ascii="Arial" w:hAnsi="Arial" w:cs="Arial"/>
          <w:lang w:val="uk-UA"/>
        </w:rPr>
      </w:pPr>
      <w:r w:rsidRPr="00D452A2">
        <w:rPr>
          <w:rFonts w:ascii="Arial" w:hAnsi="Arial" w:cs="Arial"/>
          <w:lang w:val="uk-UA"/>
        </w:rPr>
        <w:t>Заява-Анкета, що є Додатком № 1 до цього Регламенту, для набору та участі в проєкті,</w:t>
      </w:r>
    </w:p>
    <w:p w14:paraId="7E6E28B2" w14:textId="7D3BD85E" w:rsidR="006C5548" w:rsidRPr="00D452A2" w:rsidRDefault="006C5548" w:rsidP="006C5548">
      <w:pPr>
        <w:pStyle w:val="Akapitzlist"/>
        <w:numPr>
          <w:ilvl w:val="1"/>
          <w:numId w:val="46"/>
        </w:numPr>
        <w:rPr>
          <w:rFonts w:ascii="Arial" w:hAnsi="Arial" w:cs="Arial"/>
          <w:lang w:val="uk-UA"/>
        </w:rPr>
      </w:pPr>
      <w:r w:rsidRPr="00D452A2">
        <w:rPr>
          <w:rFonts w:ascii="Arial" w:hAnsi="Arial" w:cs="Arial"/>
          <w:lang w:val="uk-UA"/>
        </w:rPr>
        <w:t>Довідка про інвалідність - ксерокопія або інший документ, що підтверджує стан здоров'я, виданий лікарем, наприклад, довідка про стан здоров'я або документ про висновок, повинен бути підтверджений оригіналом - у випадку осіб з інвалідністю (якщо є),</w:t>
      </w:r>
    </w:p>
    <w:p w14:paraId="3D164363" w14:textId="77777777" w:rsidR="006C5548" w:rsidRPr="00D452A2" w:rsidRDefault="006C5548" w:rsidP="006C5548">
      <w:pPr>
        <w:pStyle w:val="Akapitzlist"/>
        <w:numPr>
          <w:ilvl w:val="1"/>
          <w:numId w:val="46"/>
        </w:numPr>
        <w:rPr>
          <w:rFonts w:ascii="Arial" w:hAnsi="Arial" w:cs="Arial"/>
          <w:lang w:val="uk-UA"/>
        </w:rPr>
      </w:pPr>
      <w:r w:rsidRPr="00D452A2">
        <w:rPr>
          <w:rFonts w:ascii="Arial" w:hAnsi="Arial" w:cs="Arial"/>
          <w:lang w:val="uk-UA"/>
        </w:rPr>
        <w:t>Довідка з центру зайнятості - у випадку осіб, зареєстрованих у відділі зайнятості (якщо є),</w:t>
      </w:r>
    </w:p>
    <w:p w14:paraId="1A2401A3" w14:textId="29C2DA51" w:rsidR="006C5548" w:rsidRPr="00D452A2" w:rsidRDefault="006C5548" w:rsidP="006C5548">
      <w:pPr>
        <w:pStyle w:val="Akapitzlist"/>
        <w:numPr>
          <w:ilvl w:val="1"/>
          <w:numId w:val="46"/>
        </w:numPr>
        <w:rPr>
          <w:rFonts w:ascii="Arial" w:hAnsi="Arial" w:cs="Arial"/>
          <w:lang w:val="uk-UA"/>
        </w:rPr>
      </w:pPr>
      <w:r w:rsidRPr="00D452A2">
        <w:rPr>
          <w:rFonts w:ascii="Arial" w:hAnsi="Arial" w:cs="Arial"/>
          <w:lang w:val="uk-UA"/>
        </w:rPr>
        <w:t>Довідка з ZUS - у випадку безробітних, не зареєстрованих у центрі зайнятості, та професійно неактивних осіб, яка підтверджує, що вони підлягають соціальному та медичному страхуванню у зв'язку з працевлаштуванням (якщо є).</w:t>
      </w:r>
    </w:p>
    <w:p w14:paraId="791806FD" w14:textId="2C1FD366" w:rsidR="006C5548" w:rsidRPr="00D452A2" w:rsidRDefault="006C5548" w:rsidP="006C5548">
      <w:pPr>
        <w:pStyle w:val="Akapitzlist"/>
        <w:numPr>
          <w:ilvl w:val="0"/>
          <w:numId w:val="46"/>
        </w:numPr>
        <w:spacing w:after="0"/>
        <w:jc w:val="both"/>
        <w:rPr>
          <w:rFonts w:ascii="Arial" w:hAnsi="Arial" w:cs="Arial"/>
          <w:lang w:val="uk-UA"/>
        </w:rPr>
      </w:pPr>
      <w:r w:rsidRPr="00D452A2">
        <w:rPr>
          <w:rFonts w:ascii="Arial" w:hAnsi="Arial" w:cs="Arial"/>
          <w:lang w:val="uk-UA"/>
        </w:rPr>
        <w:t>Ксерокопія документа, що підтверджує статус у значенні Виконавчого рішення Ради 5 (ЄС) 2022/382 від 4 березня 2022 року, констатуючи наявність масового припливу переселенців з України в розумінні ст. 5 Директиви 2001/55/ЄС, що призводить до запровадження тимчасового захисту або, для перевірки, паспорт зі штампом, що підтверджує дату перетину кордону з Польщею, карту побиту або інший еквівалентний документ для перевірки - у разі особи, які користуються тимчасовим захистом у Польщі (за наявності),</w:t>
      </w:r>
    </w:p>
    <w:p w14:paraId="251E09E6" w14:textId="70F1A7C6" w:rsidR="003320CF" w:rsidRPr="00D452A2" w:rsidRDefault="003320CF" w:rsidP="003320CF">
      <w:pPr>
        <w:pStyle w:val="Akapitzlist"/>
        <w:numPr>
          <w:ilvl w:val="0"/>
          <w:numId w:val="18"/>
        </w:numPr>
        <w:rPr>
          <w:rFonts w:ascii="Arial" w:hAnsi="Arial" w:cs="Arial"/>
          <w:lang w:val="uk-UA"/>
        </w:rPr>
      </w:pPr>
      <w:r w:rsidRPr="00D452A2">
        <w:rPr>
          <w:rFonts w:ascii="Arial" w:hAnsi="Arial" w:cs="Arial"/>
          <w:lang w:val="uk-UA"/>
        </w:rPr>
        <w:t>Анкета та необхідні декларації повинні бути заповнені комп’ютером або від руки (розбірливо, друкованими літерами, синім кольором), польською мовою, друкованим способом, розбірливо підписані своїм ім’ям та прізвищем у відведеному місці.</w:t>
      </w:r>
    </w:p>
    <w:p w14:paraId="1419E252" w14:textId="77777777" w:rsidR="009E1FA8" w:rsidRPr="00D452A2" w:rsidRDefault="009E1FA8" w:rsidP="009E1FA8">
      <w:pPr>
        <w:pStyle w:val="Akapitzlist"/>
        <w:numPr>
          <w:ilvl w:val="0"/>
          <w:numId w:val="18"/>
        </w:numPr>
        <w:rPr>
          <w:rFonts w:ascii="Arial" w:hAnsi="Arial" w:cs="Arial"/>
          <w:lang w:val="uk-UA"/>
        </w:rPr>
      </w:pPr>
      <w:r w:rsidRPr="00D452A2">
        <w:rPr>
          <w:rFonts w:ascii="Arial" w:hAnsi="Arial" w:cs="Arial"/>
          <w:lang w:val="uk-UA"/>
        </w:rPr>
        <w:t xml:space="preserve">Неприпустимо втручатися у зміст документів про набір до проєкту, видаляти записи, логотипи, подавати застарілі версії документів. У документах про набір, будь ласка, заповніть усі обов’язкові поля, які стосуються Кандидата на </w:t>
      </w:r>
      <w:r w:rsidRPr="00D452A2">
        <w:rPr>
          <w:rFonts w:ascii="Arial" w:hAnsi="Arial" w:cs="Arial"/>
          <w:lang w:val="uk-UA"/>
        </w:rPr>
        <w:lastRenderedPageBreak/>
        <w:t>участь у проєкті «Створення інтеграційного центру для громадян країн третього світу, у тому числі мігрантів у Люблінському воєводстві».</w:t>
      </w:r>
    </w:p>
    <w:p w14:paraId="400C14F1" w14:textId="77777777" w:rsidR="009E1FA8" w:rsidRPr="00D452A2" w:rsidRDefault="009E1FA8" w:rsidP="009E1FA8">
      <w:pPr>
        <w:pStyle w:val="Akapitzlist"/>
        <w:numPr>
          <w:ilvl w:val="0"/>
          <w:numId w:val="18"/>
        </w:numPr>
        <w:rPr>
          <w:rFonts w:ascii="Arial" w:hAnsi="Arial" w:cs="Arial"/>
          <w:lang w:val="uk-UA"/>
        </w:rPr>
      </w:pPr>
      <w:r w:rsidRPr="00D452A2">
        <w:rPr>
          <w:rFonts w:ascii="Arial" w:hAnsi="Arial" w:cs="Arial"/>
          <w:lang w:val="uk-UA"/>
        </w:rPr>
        <w:t xml:space="preserve"> Кандидат на участь у проєкті може подати лише один комплект документів про набір. Багаторазово подані документи не розглядаються.</w:t>
      </w:r>
    </w:p>
    <w:p w14:paraId="06ADF676" w14:textId="77777777" w:rsidR="00D452A2" w:rsidRPr="00D452A2" w:rsidRDefault="00D452A2" w:rsidP="00D452A2">
      <w:pPr>
        <w:pStyle w:val="Akapitzlist"/>
        <w:numPr>
          <w:ilvl w:val="0"/>
          <w:numId w:val="18"/>
        </w:numPr>
        <w:rPr>
          <w:rFonts w:ascii="Arial" w:hAnsi="Arial" w:cs="Arial"/>
          <w:b/>
          <w:bCs/>
          <w:lang w:val="uk-UA"/>
        </w:rPr>
      </w:pPr>
      <w:r w:rsidRPr="00D452A2">
        <w:rPr>
          <w:rFonts w:ascii="Arial" w:hAnsi="Arial" w:cs="Arial"/>
          <w:b/>
          <w:bCs/>
          <w:lang w:val="uk-UA"/>
        </w:rPr>
        <w:t xml:space="preserve">Документи про набір до проєкту, подані до </w:t>
      </w:r>
      <w:r w:rsidRPr="00D452A2">
        <w:rPr>
          <w:rFonts w:ascii="Arial" w:hAnsi="Arial" w:cs="Arial"/>
          <w:b/>
          <w:bCs/>
        </w:rPr>
        <w:t>ROPS</w:t>
      </w:r>
      <w:r w:rsidRPr="00D452A2">
        <w:rPr>
          <w:rFonts w:ascii="Arial" w:hAnsi="Arial" w:cs="Arial"/>
          <w:b/>
          <w:bCs/>
          <w:lang w:val="uk-UA"/>
        </w:rPr>
        <w:t>, поверненню не підлягають.</w:t>
      </w:r>
    </w:p>
    <w:p w14:paraId="5708E59A" w14:textId="4A61029C" w:rsidR="00E0630B" w:rsidRPr="00D452A2" w:rsidRDefault="00D452A2" w:rsidP="00D452A2">
      <w:pPr>
        <w:pStyle w:val="Akapitzlist"/>
        <w:numPr>
          <w:ilvl w:val="0"/>
          <w:numId w:val="18"/>
        </w:numPr>
        <w:rPr>
          <w:rFonts w:ascii="Arial" w:hAnsi="Arial" w:cs="Arial"/>
          <w:b/>
          <w:bCs/>
          <w:lang w:val="uk-UA"/>
        </w:rPr>
      </w:pPr>
      <w:r w:rsidRPr="00D452A2">
        <w:rPr>
          <w:rFonts w:ascii="Arial" w:hAnsi="Arial" w:cs="Arial"/>
          <w:b/>
          <w:bCs/>
          <w:lang w:val="uk-UA"/>
        </w:rPr>
        <w:t>Подання документів про набір до проєкту не є гарантією участі у проєкті.</w:t>
      </w:r>
    </w:p>
    <w:p w14:paraId="0B5D34BE" w14:textId="3E014BA8" w:rsidR="00E0630B" w:rsidRPr="00175232" w:rsidRDefault="00E0630B" w:rsidP="00E0630B">
      <w:pPr>
        <w:spacing w:after="0"/>
        <w:jc w:val="center"/>
        <w:rPr>
          <w:rFonts w:ascii="Arial" w:hAnsi="Arial" w:cs="Arial"/>
          <w:b/>
          <w:bCs/>
        </w:rPr>
      </w:pPr>
      <w:r w:rsidRPr="00175232">
        <w:rPr>
          <w:rFonts w:ascii="Arial" w:hAnsi="Arial" w:cs="Arial"/>
          <w:b/>
          <w:bCs/>
        </w:rPr>
        <w:t xml:space="preserve">II. </w:t>
      </w:r>
      <w:r w:rsidR="002264B0">
        <w:rPr>
          <w:rFonts w:ascii="Arial" w:hAnsi="Arial" w:cs="Arial"/>
          <w:b/>
          <w:bCs/>
          <w:lang w:val="uk-UA"/>
        </w:rPr>
        <w:t>Критерії участі в проєкті</w:t>
      </w:r>
      <w:r w:rsidRPr="00175232">
        <w:rPr>
          <w:rFonts w:ascii="Arial" w:hAnsi="Arial" w:cs="Arial"/>
          <w:b/>
          <w:bCs/>
        </w:rPr>
        <w:t>:</w:t>
      </w:r>
    </w:p>
    <w:p w14:paraId="4D235B9F" w14:textId="2BC272C3" w:rsidR="002264B0" w:rsidRPr="00EA7B63" w:rsidRDefault="002264B0" w:rsidP="002264B0">
      <w:pPr>
        <w:pStyle w:val="Akapitzlist"/>
        <w:numPr>
          <w:ilvl w:val="0"/>
          <w:numId w:val="20"/>
        </w:numPr>
        <w:rPr>
          <w:rFonts w:ascii="Arial" w:hAnsi="Arial" w:cs="Arial"/>
          <w:lang w:val="uk-UA"/>
        </w:rPr>
      </w:pPr>
      <w:r w:rsidRPr="00EA7B63">
        <w:rPr>
          <w:rFonts w:ascii="Arial" w:hAnsi="Arial" w:cs="Arial"/>
          <w:lang w:val="uk-UA"/>
        </w:rPr>
        <w:t>Учасником проєкту може стати особа, яка відповідає наступним критеріям:</w:t>
      </w:r>
    </w:p>
    <w:p w14:paraId="607EB0AF" w14:textId="77777777" w:rsidR="002264B0" w:rsidRPr="00EA7B63" w:rsidRDefault="002264B0" w:rsidP="002264B0">
      <w:pPr>
        <w:pStyle w:val="Akapitzlist"/>
        <w:rPr>
          <w:rFonts w:ascii="Arial" w:hAnsi="Arial" w:cs="Arial"/>
          <w:lang w:val="uk-UA"/>
        </w:rPr>
      </w:pPr>
      <w:r w:rsidRPr="00EA7B63">
        <w:rPr>
          <w:rFonts w:ascii="Arial" w:hAnsi="Arial" w:cs="Arial"/>
          <w:lang w:val="uk-UA"/>
        </w:rPr>
        <w:t>- проживає або перебуває на території Люблінського воєводства в розумінні положень Цивільного кодексу.</w:t>
      </w:r>
    </w:p>
    <w:p w14:paraId="774D262D" w14:textId="42A44391" w:rsidR="002264B0" w:rsidRPr="00EA7B63" w:rsidRDefault="002264B0" w:rsidP="002264B0">
      <w:pPr>
        <w:pStyle w:val="Akapitzlist"/>
        <w:numPr>
          <w:ilvl w:val="0"/>
          <w:numId w:val="20"/>
        </w:numPr>
        <w:rPr>
          <w:rFonts w:ascii="Arial" w:hAnsi="Arial" w:cs="Arial"/>
          <w:lang w:val="uk-UA"/>
        </w:rPr>
      </w:pPr>
      <w:r w:rsidRPr="00EA7B63">
        <w:rPr>
          <w:rFonts w:ascii="Arial" w:hAnsi="Arial" w:cs="Arial"/>
          <w:lang w:val="uk-UA"/>
        </w:rPr>
        <w:t>є громадянином країн третього світу, у тому числі мігрантом</w:t>
      </w:r>
      <w:r w:rsidR="001D0E98">
        <w:rPr>
          <w:rFonts w:ascii="Arial" w:hAnsi="Arial" w:cs="Arial"/>
          <w:lang w:val="uk-UA"/>
        </w:rPr>
        <w:t>,</w:t>
      </w:r>
      <w:r w:rsidRPr="00EA7B63">
        <w:rPr>
          <w:rFonts w:ascii="Arial" w:hAnsi="Arial" w:cs="Arial"/>
          <w:lang w:val="uk-UA"/>
        </w:rPr>
        <w:t>громадяни України, як</w:t>
      </w:r>
      <w:r w:rsidR="001D0E98">
        <w:rPr>
          <w:rFonts w:ascii="Arial" w:hAnsi="Arial" w:cs="Arial"/>
          <w:lang w:val="uk-UA"/>
        </w:rPr>
        <w:t>і</w:t>
      </w:r>
      <w:r w:rsidRPr="00EA7B63">
        <w:rPr>
          <w:rFonts w:ascii="Arial" w:hAnsi="Arial" w:cs="Arial"/>
          <w:lang w:val="uk-UA"/>
        </w:rPr>
        <w:t xml:space="preserve"> опини</w:t>
      </w:r>
      <w:r w:rsidR="001D0E98">
        <w:rPr>
          <w:rFonts w:ascii="Arial" w:hAnsi="Arial" w:cs="Arial"/>
          <w:lang w:val="uk-UA"/>
        </w:rPr>
        <w:t>лися</w:t>
      </w:r>
      <w:r w:rsidRPr="00EA7B63">
        <w:rPr>
          <w:rFonts w:ascii="Arial" w:hAnsi="Arial" w:cs="Arial"/>
          <w:lang w:val="uk-UA"/>
        </w:rPr>
        <w:t xml:space="preserve"> в Польщі, зокрема, у зв’язку з військовими діями, що ведуться на території України.</w:t>
      </w:r>
    </w:p>
    <w:p w14:paraId="65BE8F2C" w14:textId="2D9B0BC9" w:rsidR="002264B0" w:rsidRPr="00EA7B63" w:rsidRDefault="002264B0" w:rsidP="002264B0">
      <w:pPr>
        <w:pStyle w:val="Akapitzlist"/>
        <w:numPr>
          <w:ilvl w:val="0"/>
          <w:numId w:val="20"/>
        </w:numPr>
        <w:rPr>
          <w:rFonts w:ascii="Arial" w:hAnsi="Arial" w:cs="Arial"/>
          <w:lang w:val="uk-UA"/>
        </w:rPr>
      </w:pPr>
      <w:r w:rsidRPr="00EA7B63">
        <w:rPr>
          <w:rFonts w:ascii="Arial" w:hAnsi="Arial" w:cs="Arial"/>
          <w:lang w:val="uk-UA"/>
        </w:rPr>
        <w:t xml:space="preserve"> Під час набору до проєкту будуть нараховані додаткові БОНУСНІ бали (макс. 10 балів) за відповідність наступним критеріям:</w:t>
      </w:r>
    </w:p>
    <w:p w14:paraId="5A876A84" w14:textId="77777777" w:rsidR="002264B0" w:rsidRPr="00EA7B63" w:rsidRDefault="002264B0" w:rsidP="002264B0">
      <w:pPr>
        <w:pStyle w:val="Akapitzlist"/>
        <w:rPr>
          <w:rFonts w:ascii="Arial" w:hAnsi="Arial" w:cs="Arial"/>
          <w:lang w:val="uk-UA"/>
        </w:rPr>
      </w:pPr>
      <w:r w:rsidRPr="00EA7B63">
        <w:rPr>
          <w:rFonts w:ascii="Arial" w:hAnsi="Arial" w:cs="Arial"/>
          <w:lang w:val="uk-UA"/>
        </w:rPr>
        <w:t>- перебування в Польщі у зв’язку з бойовими діями в Україні (прибуття до Польщі після 24.02.2022) – 10 балів.</w:t>
      </w:r>
    </w:p>
    <w:p w14:paraId="180E3A80" w14:textId="1FFE1E01" w:rsidR="002264B0" w:rsidRPr="00EA7B63" w:rsidRDefault="002264B0" w:rsidP="002264B0">
      <w:pPr>
        <w:pStyle w:val="Akapitzlist"/>
        <w:numPr>
          <w:ilvl w:val="0"/>
          <w:numId w:val="20"/>
        </w:numPr>
        <w:rPr>
          <w:rFonts w:ascii="Arial" w:hAnsi="Arial" w:cs="Arial"/>
          <w:lang w:val="uk-UA"/>
        </w:rPr>
      </w:pPr>
      <w:r w:rsidRPr="00EA7B63">
        <w:rPr>
          <w:rFonts w:ascii="Arial" w:hAnsi="Arial" w:cs="Arial"/>
          <w:b/>
          <w:bCs/>
          <w:lang w:val="uk-UA"/>
        </w:rPr>
        <w:t>Підтримка в рамках проєкту охопить</w:t>
      </w:r>
      <w:r w:rsidRPr="00EA7B63">
        <w:rPr>
          <w:rFonts w:ascii="Arial" w:hAnsi="Arial" w:cs="Arial"/>
          <w:lang w:val="uk-UA"/>
        </w:rPr>
        <w:t xml:space="preserve"> 1500 громадян країн третього світу, які відповідають вищезазначеним критеріям, зокрема:</w:t>
      </w:r>
    </w:p>
    <w:p w14:paraId="74E6ED3B" w14:textId="77777777" w:rsidR="002264B0" w:rsidRPr="00EA7B63" w:rsidRDefault="002264B0" w:rsidP="002264B0">
      <w:pPr>
        <w:pStyle w:val="Akapitzlist"/>
        <w:rPr>
          <w:rFonts w:ascii="Arial" w:hAnsi="Arial" w:cs="Arial"/>
          <w:lang w:val="uk-UA"/>
        </w:rPr>
      </w:pPr>
      <w:r w:rsidRPr="00EA7B63">
        <w:rPr>
          <w:rFonts w:ascii="Arial" w:hAnsi="Arial" w:cs="Arial"/>
          <w:lang w:val="uk-UA"/>
        </w:rPr>
        <w:t>- мінімум 1005 жінок,</w:t>
      </w:r>
    </w:p>
    <w:p w14:paraId="12C8BBAD" w14:textId="434A851A" w:rsidR="00E0630B" w:rsidRPr="00EA7B63" w:rsidRDefault="00EA7B63" w:rsidP="00E0630B">
      <w:pPr>
        <w:pStyle w:val="Akapitzlist"/>
        <w:numPr>
          <w:ilvl w:val="0"/>
          <w:numId w:val="20"/>
        </w:numPr>
        <w:ind w:left="426"/>
        <w:jc w:val="both"/>
        <w:rPr>
          <w:rFonts w:ascii="Arial" w:hAnsi="Arial" w:cs="Arial"/>
          <w:b/>
          <w:bCs/>
        </w:rPr>
      </w:pPr>
      <w:r w:rsidRPr="00EA7B63">
        <w:rPr>
          <w:rFonts w:ascii="Arial" w:hAnsi="Arial" w:cs="Arial"/>
          <w:b/>
          <w:bCs/>
          <w:lang w:val="uk-UA"/>
        </w:rPr>
        <w:t>Умовою кваліфікації для участі в про</w:t>
      </w:r>
      <w:r w:rsidR="005D6717">
        <w:rPr>
          <w:rFonts w:ascii="Arial" w:hAnsi="Arial" w:cs="Arial"/>
          <w:b/>
          <w:bCs/>
          <w:lang w:val="uk-UA"/>
        </w:rPr>
        <w:t>є</w:t>
      </w:r>
      <w:r w:rsidRPr="00EA7B63">
        <w:rPr>
          <w:rFonts w:ascii="Arial" w:hAnsi="Arial" w:cs="Arial"/>
          <w:b/>
          <w:bCs/>
          <w:lang w:val="uk-UA"/>
        </w:rPr>
        <w:t>кті є:</w:t>
      </w:r>
    </w:p>
    <w:p w14:paraId="18AE35A7" w14:textId="77777777" w:rsidR="00EA7B63" w:rsidRPr="00EA7B63" w:rsidRDefault="00EA7B63" w:rsidP="00E0630B">
      <w:pPr>
        <w:pStyle w:val="Akapitzlist"/>
        <w:numPr>
          <w:ilvl w:val="0"/>
          <w:numId w:val="25"/>
        </w:numPr>
        <w:ind w:left="851"/>
        <w:jc w:val="both"/>
        <w:rPr>
          <w:rFonts w:ascii="Arial" w:hAnsi="Arial" w:cs="Arial"/>
        </w:rPr>
      </w:pPr>
      <w:r w:rsidRPr="00EA7B63">
        <w:rPr>
          <w:rFonts w:ascii="Arial" w:hAnsi="Arial" w:cs="Arial"/>
          <w:lang w:val="uk-UA"/>
        </w:rPr>
        <w:t>відповідність формальним вимогам,</w:t>
      </w:r>
    </w:p>
    <w:p w14:paraId="42D0B059" w14:textId="7E43B454" w:rsidR="00EA7B63" w:rsidRPr="00EA7B63" w:rsidRDefault="00EA7B63" w:rsidP="00E0630B">
      <w:pPr>
        <w:pStyle w:val="Akapitzlist"/>
        <w:numPr>
          <w:ilvl w:val="0"/>
          <w:numId w:val="25"/>
        </w:numPr>
        <w:ind w:left="851"/>
        <w:jc w:val="both"/>
        <w:rPr>
          <w:rFonts w:ascii="Arial" w:hAnsi="Arial" w:cs="Arial"/>
        </w:rPr>
      </w:pPr>
      <w:r w:rsidRPr="00EA7B63">
        <w:rPr>
          <w:rFonts w:ascii="Arial" w:hAnsi="Arial" w:cs="Arial"/>
          <w:lang w:val="uk-UA"/>
        </w:rPr>
        <w:t>ознайомлення з цими правилами та подання повного комплекту документів, перелічених у § 3, пункт I., пункт 6., листом, електронною поштою, особисто в головному офісі Регіонального центру соціальної політики при Інтеграційному центрі (ІЦ) у Любліні або в пунктах у Хелмі-Замості чи Бялій-Подляській; у разі надсилання документів електронною поштою оригінали документів повинні бути доставлені на вказану точку ІЦ одразу після отримання інформації про кваліфікацію до проєкту; документи доступні для завантаження на www.rops.lubelskie.pl та в про</w:t>
      </w:r>
      <w:r w:rsidR="005D6717">
        <w:rPr>
          <w:rFonts w:ascii="Arial" w:hAnsi="Arial" w:cs="Arial"/>
          <w:lang w:val="uk-UA"/>
        </w:rPr>
        <w:t>є</w:t>
      </w:r>
      <w:r w:rsidRPr="00EA7B63">
        <w:rPr>
          <w:rFonts w:ascii="Arial" w:hAnsi="Arial" w:cs="Arial"/>
          <w:lang w:val="uk-UA"/>
        </w:rPr>
        <w:t>ктному офісі;</w:t>
      </w:r>
    </w:p>
    <w:p w14:paraId="4BBB66AC" w14:textId="77777777" w:rsidR="00EA7B63" w:rsidRPr="00EA7B63" w:rsidRDefault="00EA7B63" w:rsidP="00EA7B63">
      <w:pPr>
        <w:pStyle w:val="Akapitzlist"/>
        <w:numPr>
          <w:ilvl w:val="0"/>
          <w:numId w:val="25"/>
        </w:numPr>
        <w:rPr>
          <w:rFonts w:ascii="Arial" w:hAnsi="Arial" w:cs="Arial"/>
          <w:lang w:val="uk-UA"/>
        </w:rPr>
      </w:pPr>
      <w:r w:rsidRPr="00EA7B63">
        <w:rPr>
          <w:rFonts w:ascii="Arial" w:hAnsi="Arial" w:cs="Arial"/>
          <w:lang w:val="uk-UA"/>
        </w:rPr>
        <w:t>позитивна кваліфікація працівником Інтеграційного центру в Любліні разом з пунктами в Хелмі, Замості та Бялій Підлясці.</w:t>
      </w:r>
    </w:p>
    <w:p w14:paraId="3810D76A" w14:textId="7164BFC0" w:rsidR="00EA7B63" w:rsidRPr="00EA7B63" w:rsidRDefault="00EA7B63" w:rsidP="00E0630B">
      <w:pPr>
        <w:pStyle w:val="Akapitzlist"/>
        <w:numPr>
          <w:ilvl w:val="0"/>
          <w:numId w:val="20"/>
        </w:numPr>
        <w:ind w:left="426"/>
        <w:jc w:val="both"/>
        <w:rPr>
          <w:rFonts w:ascii="Arial" w:hAnsi="Arial" w:cs="Arial"/>
        </w:rPr>
      </w:pPr>
      <w:r w:rsidRPr="00EA7B63">
        <w:rPr>
          <w:rFonts w:ascii="Arial" w:hAnsi="Arial" w:cs="Arial"/>
          <w:lang w:val="uk-UA"/>
        </w:rPr>
        <w:t>Подача документів не означає участ</w:t>
      </w:r>
      <w:r w:rsidR="005D6717">
        <w:rPr>
          <w:rFonts w:ascii="Arial" w:hAnsi="Arial" w:cs="Arial"/>
          <w:lang w:val="uk-UA"/>
        </w:rPr>
        <w:t>ь</w:t>
      </w:r>
      <w:r w:rsidRPr="00EA7B63">
        <w:rPr>
          <w:rFonts w:ascii="Arial" w:hAnsi="Arial" w:cs="Arial"/>
          <w:lang w:val="uk-UA"/>
        </w:rPr>
        <w:t xml:space="preserve"> у проєкті.</w:t>
      </w:r>
    </w:p>
    <w:p w14:paraId="1552F21F" w14:textId="77777777" w:rsidR="00EA7B63" w:rsidRPr="00EA7B63" w:rsidRDefault="00EA7B63" w:rsidP="00EA7B63">
      <w:pPr>
        <w:pStyle w:val="Akapitzlist"/>
        <w:numPr>
          <w:ilvl w:val="0"/>
          <w:numId w:val="20"/>
        </w:numPr>
        <w:rPr>
          <w:rFonts w:ascii="Arial" w:hAnsi="Arial" w:cs="Arial"/>
          <w:lang w:val="uk-UA"/>
        </w:rPr>
      </w:pPr>
      <w:r w:rsidRPr="00EA7B63">
        <w:rPr>
          <w:rFonts w:ascii="Arial" w:hAnsi="Arial" w:cs="Arial"/>
          <w:lang w:val="uk-UA"/>
        </w:rPr>
        <w:t xml:space="preserve">Співробітник ІЦ приймає рішення  стосовно участі у проєкті </w:t>
      </w:r>
    </w:p>
    <w:p w14:paraId="2A1F57F2" w14:textId="167CFE74" w:rsidR="00EA7B63" w:rsidRPr="00EA7B63" w:rsidRDefault="00EA7B63" w:rsidP="00EA7B63">
      <w:pPr>
        <w:pStyle w:val="Akapitzlist"/>
        <w:numPr>
          <w:ilvl w:val="0"/>
          <w:numId w:val="20"/>
        </w:numPr>
        <w:rPr>
          <w:rFonts w:ascii="Arial" w:hAnsi="Arial" w:cs="Arial"/>
          <w:lang w:val="uk-UA"/>
        </w:rPr>
      </w:pPr>
      <w:r w:rsidRPr="00EA7B63">
        <w:rPr>
          <w:rFonts w:ascii="Arial" w:hAnsi="Arial" w:cs="Arial"/>
          <w:lang w:val="uk-UA"/>
        </w:rPr>
        <w:t xml:space="preserve"> Кандидат не може одночасно брати участь в іншому проєкті, який так</w:t>
      </w:r>
      <w:r w:rsidR="005D6717">
        <w:rPr>
          <w:rFonts w:ascii="Arial" w:hAnsi="Arial" w:cs="Arial"/>
          <w:lang w:val="uk-UA"/>
        </w:rPr>
        <w:t xml:space="preserve">ож </w:t>
      </w:r>
      <w:r w:rsidRPr="00EA7B63">
        <w:rPr>
          <w:rFonts w:ascii="Arial" w:hAnsi="Arial" w:cs="Arial"/>
          <w:lang w:val="uk-UA"/>
        </w:rPr>
        <w:t>реалізується в рамках заходу 8.3 Соціально-економічна інтеграція громадян країн третього світу, пріоритет VIII Підвищення соціальної згуртованості Європейських фондів для Програми Люблінського воєводства 2021-2027.</w:t>
      </w:r>
    </w:p>
    <w:p w14:paraId="4951C408" w14:textId="77777777" w:rsidR="00E0630B" w:rsidRPr="00175232" w:rsidRDefault="00E0630B" w:rsidP="00E0630B">
      <w:pPr>
        <w:spacing w:after="0"/>
        <w:jc w:val="center"/>
        <w:rPr>
          <w:rFonts w:ascii="Arial" w:hAnsi="Arial" w:cs="Arial"/>
          <w:b/>
          <w:bCs/>
        </w:rPr>
      </w:pPr>
      <w:r w:rsidRPr="00175232">
        <w:rPr>
          <w:rFonts w:ascii="Arial" w:hAnsi="Arial" w:cs="Arial"/>
          <w:b/>
          <w:bCs/>
        </w:rPr>
        <w:t>§ 4</w:t>
      </w:r>
    </w:p>
    <w:p w14:paraId="60DA5174" w14:textId="6364A881" w:rsidR="00E0630B" w:rsidRPr="00EA7B63" w:rsidRDefault="00EA7B63" w:rsidP="00E0630B">
      <w:pPr>
        <w:spacing w:after="0"/>
        <w:jc w:val="center"/>
        <w:rPr>
          <w:rFonts w:ascii="Arial" w:hAnsi="Arial" w:cs="Arial"/>
          <w:b/>
          <w:bCs/>
          <w:lang w:val="uk-UA"/>
        </w:rPr>
      </w:pPr>
      <w:r>
        <w:rPr>
          <w:rFonts w:ascii="Arial" w:hAnsi="Arial" w:cs="Arial"/>
          <w:b/>
          <w:bCs/>
          <w:lang w:val="uk-UA"/>
        </w:rPr>
        <w:t xml:space="preserve">Обсяг підтримки </w:t>
      </w:r>
    </w:p>
    <w:p w14:paraId="3273B438" w14:textId="5CFC3807" w:rsidR="00E0630B" w:rsidRPr="00F815EB" w:rsidRDefault="00EA7B63" w:rsidP="00E0630B">
      <w:pPr>
        <w:pStyle w:val="Akapitzlist"/>
        <w:numPr>
          <w:ilvl w:val="0"/>
          <w:numId w:val="26"/>
        </w:numPr>
        <w:spacing w:after="0"/>
        <w:ind w:left="284" w:hanging="284"/>
        <w:rPr>
          <w:rFonts w:ascii="Arial" w:hAnsi="Arial" w:cs="Arial"/>
        </w:rPr>
      </w:pPr>
      <w:r w:rsidRPr="00F815EB">
        <w:rPr>
          <w:rFonts w:ascii="Arial" w:hAnsi="Arial" w:cs="Arial"/>
          <w:lang w:val="uk-UA"/>
        </w:rPr>
        <w:t>Про</w:t>
      </w:r>
      <w:r w:rsidR="005D6717">
        <w:rPr>
          <w:rFonts w:ascii="Arial" w:hAnsi="Arial" w:cs="Arial"/>
          <w:lang w:val="uk-UA"/>
        </w:rPr>
        <w:t>є</w:t>
      </w:r>
      <w:r w:rsidRPr="00F815EB">
        <w:rPr>
          <w:rFonts w:ascii="Arial" w:hAnsi="Arial" w:cs="Arial"/>
          <w:lang w:val="uk-UA"/>
        </w:rPr>
        <w:t>кт включатиме такі заходи, спрямовані на окремих учасників проекту:</w:t>
      </w:r>
      <w:r w:rsidR="00E0630B" w:rsidRPr="00F815EB">
        <w:rPr>
          <w:rFonts w:ascii="Arial" w:hAnsi="Arial" w:cs="Arial"/>
        </w:rPr>
        <w:t>:</w:t>
      </w:r>
    </w:p>
    <w:p w14:paraId="5C781AB9" w14:textId="77777777" w:rsidR="00EA7B63" w:rsidRPr="00F815EB" w:rsidRDefault="00EA7B63" w:rsidP="00EA7B63">
      <w:pPr>
        <w:pStyle w:val="Akapitzlist"/>
        <w:numPr>
          <w:ilvl w:val="0"/>
          <w:numId w:val="27"/>
        </w:numPr>
        <w:spacing w:after="0"/>
        <w:ind w:left="284" w:hanging="283"/>
        <w:jc w:val="both"/>
        <w:rPr>
          <w:rFonts w:ascii="Arial" w:hAnsi="Arial" w:cs="Arial"/>
        </w:rPr>
      </w:pPr>
      <w:r w:rsidRPr="00F815EB">
        <w:rPr>
          <w:rFonts w:ascii="Arial" w:hAnsi="Arial" w:cs="Arial"/>
          <w:b/>
          <w:bCs/>
          <w:lang w:val="uk-UA"/>
        </w:rPr>
        <w:t>Психологічна підтримка</w:t>
      </w:r>
      <w:r w:rsidRPr="00F815EB">
        <w:rPr>
          <w:rFonts w:ascii="Arial" w:hAnsi="Arial" w:cs="Arial"/>
          <w:lang w:val="uk-UA"/>
        </w:rPr>
        <w:t>-</w:t>
      </w:r>
      <w:r w:rsidRPr="00F815EB">
        <w:rPr>
          <w:rFonts w:ascii="Arial" w:hAnsi="Arial" w:cs="Arial"/>
          <w:lang w:val="uk-UA"/>
        </w:rPr>
        <w:t>пов’язана з психічним і психофізичним здоров’ям, переважно в контексті важкої соціальної ситуації, великої віддаленості від ринку праці, а також підтримка в повсякденному житті мігрантів і людей, які їх супроводжують.</w:t>
      </w:r>
    </w:p>
    <w:p w14:paraId="009C8F64" w14:textId="3885DFAD" w:rsidR="00EA7B63" w:rsidRPr="00F815EB" w:rsidRDefault="00EA7B63" w:rsidP="00EA7B63">
      <w:pPr>
        <w:pStyle w:val="Akapitzlist"/>
        <w:numPr>
          <w:ilvl w:val="0"/>
          <w:numId w:val="27"/>
        </w:numPr>
        <w:spacing w:after="0"/>
        <w:ind w:left="284" w:hanging="283"/>
        <w:jc w:val="both"/>
        <w:rPr>
          <w:rFonts w:ascii="Arial" w:hAnsi="Arial" w:cs="Arial"/>
        </w:rPr>
      </w:pPr>
      <w:r w:rsidRPr="00F815EB">
        <w:rPr>
          <w:rFonts w:ascii="Arial" w:hAnsi="Arial" w:cs="Arial"/>
          <w:b/>
          <w:bCs/>
          <w:lang w:val="uk-UA"/>
        </w:rPr>
        <w:t>Юридична підтримка</w:t>
      </w:r>
      <w:r w:rsidRPr="00F815EB">
        <w:rPr>
          <w:rFonts w:ascii="Arial" w:hAnsi="Arial" w:cs="Arial"/>
          <w:b/>
          <w:bCs/>
          <w:lang w:val="uk-UA"/>
        </w:rPr>
        <w:t>-</w:t>
      </w:r>
      <w:r w:rsidRPr="00F815EB">
        <w:rPr>
          <w:rFonts w:ascii="Arial" w:hAnsi="Arial" w:cs="Arial"/>
          <w:lang w:val="uk-UA"/>
        </w:rPr>
        <w:t>у справах іноземців, у тому числі: трудове право, легалізація перебування, сімейне право, пояснення правил польського  законодавства.</w:t>
      </w:r>
    </w:p>
    <w:p w14:paraId="55FF67D8" w14:textId="77777777" w:rsidR="003D3EC5" w:rsidRPr="00F815EB" w:rsidRDefault="003D3EC5" w:rsidP="003D3EC5">
      <w:pPr>
        <w:pStyle w:val="Akapitzlist"/>
        <w:numPr>
          <w:ilvl w:val="0"/>
          <w:numId w:val="27"/>
        </w:numPr>
        <w:rPr>
          <w:rFonts w:ascii="Arial" w:hAnsi="Arial" w:cs="Arial"/>
          <w:lang w:val="uk-UA"/>
        </w:rPr>
      </w:pPr>
      <w:r w:rsidRPr="00F815EB">
        <w:rPr>
          <w:rFonts w:ascii="Arial" w:hAnsi="Arial" w:cs="Arial"/>
          <w:b/>
          <w:bCs/>
          <w:lang w:val="uk-UA"/>
        </w:rPr>
        <w:lastRenderedPageBreak/>
        <w:t>Послуги перекладачів</w:t>
      </w:r>
      <w:r w:rsidRPr="00F815EB">
        <w:rPr>
          <w:rFonts w:ascii="Arial" w:hAnsi="Arial" w:cs="Arial"/>
          <w:lang w:val="uk-UA"/>
        </w:rPr>
        <w:t xml:space="preserve"> - стандартні та присяжні переклади, призначені для вирішення офіційних, медичних, освітніх, трудових та робочих питань.</w:t>
      </w:r>
    </w:p>
    <w:p w14:paraId="423FACAD" w14:textId="77777777" w:rsidR="003D3EC5" w:rsidRPr="00F815EB" w:rsidRDefault="003D3EC5" w:rsidP="003D3EC5">
      <w:pPr>
        <w:pStyle w:val="Akapitzlist"/>
        <w:numPr>
          <w:ilvl w:val="0"/>
          <w:numId w:val="27"/>
        </w:numPr>
        <w:rPr>
          <w:rFonts w:ascii="Arial" w:hAnsi="Arial" w:cs="Arial"/>
          <w:lang w:val="uk-UA"/>
        </w:rPr>
      </w:pPr>
      <w:r w:rsidRPr="00F815EB">
        <w:rPr>
          <w:rFonts w:ascii="Arial" w:hAnsi="Arial" w:cs="Arial"/>
          <w:b/>
          <w:bCs/>
          <w:lang w:val="uk-UA"/>
        </w:rPr>
        <w:t>Курси польської</w:t>
      </w:r>
      <w:r w:rsidRPr="00F815EB">
        <w:rPr>
          <w:rFonts w:ascii="Arial" w:hAnsi="Arial" w:cs="Arial"/>
          <w:lang w:val="uk-UA"/>
        </w:rPr>
        <w:t xml:space="preserve"> мови на рівнях А1, А2, В1, В2 в залежності від індивідуальних потреб учасників. Курси будуть адаптовані до рівня знання польської мови, який буде визначено на основі складеного учасниками тесту. Проходження курсів буде підтверджено сертифікатом </w:t>
      </w:r>
    </w:p>
    <w:p w14:paraId="0A1B767F" w14:textId="77777777" w:rsidR="003D3EC5" w:rsidRPr="00F815EB" w:rsidRDefault="003D3EC5" w:rsidP="003D3EC5">
      <w:pPr>
        <w:pStyle w:val="Akapitzlist"/>
        <w:numPr>
          <w:ilvl w:val="0"/>
          <w:numId w:val="27"/>
        </w:numPr>
        <w:rPr>
          <w:rFonts w:ascii="Arial" w:hAnsi="Arial" w:cs="Arial"/>
          <w:lang w:val="uk-UA"/>
        </w:rPr>
      </w:pPr>
      <w:r w:rsidRPr="00F815EB">
        <w:rPr>
          <w:rFonts w:ascii="Arial" w:hAnsi="Arial" w:cs="Arial"/>
          <w:b/>
          <w:bCs/>
          <w:lang w:val="uk-UA"/>
        </w:rPr>
        <w:t>Індивідуальне або групове консультування з питань профорієнтації</w:t>
      </w:r>
      <w:r w:rsidRPr="00F815EB">
        <w:rPr>
          <w:rFonts w:ascii="Arial" w:hAnsi="Arial" w:cs="Arial"/>
          <w:lang w:val="uk-UA"/>
        </w:rPr>
        <w:t>, які допоможуть, серед іншого: визначити індивідуальну професію, допомогти скласти CV та мотиваційний лист, підготуватися до співбесіди, перевірити компетенції учасника проєкту.</w:t>
      </w:r>
    </w:p>
    <w:p w14:paraId="5A9D92DE" w14:textId="2CADDCE4" w:rsidR="003D3EC5" w:rsidRPr="00F815EB" w:rsidRDefault="003D3EC5" w:rsidP="003D3EC5">
      <w:pPr>
        <w:pStyle w:val="Akapitzlist"/>
        <w:numPr>
          <w:ilvl w:val="0"/>
          <w:numId w:val="27"/>
        </w:numPr>
        <w:rPr>
          <w:rFonts w:ascii="Arial" w:hAnsi="Arial" w:cs="Arial"/>
          <w:lang w:val="uk-UA"/>
        </w:rPr>
      </w:pPr>
      <w:r w:rsidRPr="00F815EB">
        <w:rPr>
          <w:rFonts w:ascii="Arial" w:hAnsi="Arial" w:cs="Arial"/>
          <w:b/>
          <w:bCs/>
          <w:lang w:val="uk-UA"/>
        </w:rPr>
        <w:t>Компетентні курси/тренінги</w:t>
      </w:r>
      <w:r w:rsidRPr="00F815EB">
        <w:rPr>
          <w:rFonts w:ascii="Arial" w:hAnsi="Arial" w:cs="Arial"/>
          <w:lang w:val="uk-UA"/>
        </w:rPr>
        <w:t>, що допоможуть учасникам проєкту як у професійному, так і в соціальному житті,курси/тренінги адаптовані до виявлених потреб.</w:t>
      </w:r>
    </w:p>
    <w:p w14:paraId="6A183958" w14:textId="3CDF8CB7" w:rsidR="003D3EC5" w:rsidRPr="00F815EB" w:rsidRDefault="003D3EC5" w:rsidP="003D3EC5">
      <w:pPr>
        <w:pStyle w:val="Akapitzlist"/>
        <w:numPr>
          <w:ilvl w:val="0"/>
          <w:numId w:val="27"/>
        </w:numPr>
        <w:rPr>
          <w:rFonts w:ascii="Arial" w:hAnsi="Arial" w:cs="Arial"/>
          <w:lang w:val="uk-UA"/>
        </w:rPr>
      </w:pPr>
      <w:r w:rsidRPr="00F815EB">
        <w:rPr>
          <w:rFonts w:ascii="Arial" w:hAnsi="Arial" w:cs="Arial"/>
          <w:b/>
          <w:bCs/>
          <w:lang w:val="uk-UA"/>
        </w:rPr>
        <w:t>Професійні курси</w:t>
      </w:r>
      <w:r w:rsidRPr="00F815EB">
        <w:rPr>
          <w:rFonts w:ascii="Arial" w:hAnsi="Arial" w:cs="Arial"/>
          <w:lang w:val="uk-UA"/>
        </w:rPr>
        <w:t xml:space="preserve">, що дозволяють отримати нові навички, необхідні на місцевому ринку праці. Результатом навчання стане набуття певної кваліфікації та навичок, підтверджених відповідним документом, напр. Сертифікатом </w:t>
      </w:r>
    </w:p>
    <w:p w14:paraId="05B9196C" w14:textId="77777777" w:rsidR="003D3EC5" w:rsidRPr="00F815EB" w:rsidRDefault="003D3EC5" w:rsidP="003D3EC5">
      <w:pPr>
        <w:pStyle w:val="Akapitzlist"/>
        <w:numPr>
          <w:ilvl w:val="0"/>
          <w:numId w:val="27"/>
        </w:numPr>
        <w:rPr>
          <w:rFonts w:ascii="Arial" w:hAnsi="Arial" w:cs="Arial"/>
          <w:lang w:val="uk-UA"/>
        </w:rPr>
      </w:pPr>
      <w:r w:rsidRPr="00F815EB">
        <w:rPr>
          <w:rFonts w:ascii="Arial" w:hAnsi="Arial" w:cs="Arial"/>
          <w:b/>
          <w:bCs/>
          <w:lang w:val="uk-UA"/>
        </w:rPr>
        <w:t>Догляд за дитиною</w:t>
      </w:r>
      <w:r w:rsidRPr="00F815EB">
        <w:rPr>
          <w:rFonts w:ascii="Arial" w:hAnsi="Arial" w:cs="Arial"/>
          <w:lang w:val="uk-UA"/>
        </w:rPr>
        <w:t xml:space="preserve"> - супровід під час участі опікуна в інших формах підтримки</w:t>
      </w:r>
    </w:p>
    <w:p w14:paraId="0AD6B16C" w14:textId="5500408C" w:rsidR="003D3EC5" w:rsidRPr="00F815EB" w:rsidRDefault="003D3EC5" w:rsidP="003D3EC5">
      <w:pPr>
        <w:pStyle w:val="Akapitzlist"/>
        <w:numPr>
          <w:ilvl w:val="0"/>
          <w:numId w:val="27"/>
        </w:numPr>
        <w:rPr>
          <w:rFonts w:ascii="Arial" w:hAnsi="Arial" w:cs="Arial"/>
          <w:lang w:val="uk-UA"/>
        </w:rPr>
      </w:pPr>
      <w:r w:rsidRPr="00F815EB">
        <w:rPr>
          <w:rFonts w:ascii="Arial" w:hAnsi="Arial" w:cs="Arial"/>
          <w:lang w:val="uk-UA"/>
        </w:rPr>
        <w:t xml:space="preserve">Супровід асистента з адаптації та інтеграції </w:t>
      </w:r>
    </w:p>
    <w:p w14:paraId="69612BA9" w14:textId="1D373A15" w:rsidR="003D3EC5" w:rsidRPr="00F815EB" w:rsidRDefault="003D3EC5" w:rsidP="003D3EC5">
      <w:pPr>
        <w:pStyle w:val="Akapitzlist"/>
        <w:numPr>
          <w:ilvl w:val="0"/>
          <w:numId w:val="27"/>
        </w:numPr>
        <w:rPr>
          <w:rFonts w:ascii="Arial" w:hAnsi="Arial" w:cs="Arial"/>
          <w:lang w:val="uk-UA"/>
        </w:rPr>
      </w:pPr>
      <w:r w:rsidRPr="00F815EB">
        <w:rPr>
          <w:rFonts w:ascii="Arial" w:hAnsi="Arial" w:cs="Arial"/>
          <w:lang w:val="uk-UA"/>
        </w:rPr>
        <w:t>Участь та співорганізація заходів та семінарів, спрямованих на інтеграцію мігрантів та місцевої громади.</w:t>
      </w:r>
    </w:p>
    <w:p w14:paraId="25A5B024" w14:textId="77777777" w:rsidR="00E0630B" w:rsidRPr="00F815EB" w:rsidRDefault="00E0630B" w:rsidP="00E0630B">
      <w:pPr>
        <w:pStyle w:val="Akapitzlist"/>
        <w:spacing w:after="0"/>
        <w:ind w:left="0"/>
        <w:jc w:val="center"/>
        <w:rPr>
          <w:rFonts w:ascii="Arial" w:hAnsi="Arial" w:cs="Arial"/>
          <w:b/>
          <w:bCs/>
        </w:rPr>
      </w:pPr>
      <w:r w:rsidRPr="00F815EB">
        <w:rPr>
          <w:rFonts w:ascii="Arial" w:hAnsi="Arial" w:cs="Arial"/>
          <w:b/>
          <w:bCs/>
        </w:rPr>
        <w:t>§ 5</w:t>
      </w:r>
    </w:p>
    <w:p w14:paraId="60632300" w14:textId="7BC4F047" w:rsidR="00E0630B" w:rsidRPr="00AD3665" w:rsidRDefault="00950126" w:rsidP="00E0630B">
      <w:pPr>
        <w:spacing w:after="0"/>
        <w:jc w:val="center"/>
        <w:rPr>
          <w:rFonts w:ascii="Arial" w:hAnsi="Arial" w:cs="Arial"/>
          <w:b/>
          <w:bCs/>
          <w:lang w:val="uk-UA"/>
        </w:rPr>
      </w:pPr>
      <w:r w:rsidRPr="00AD3665">
        <w:rPr>
          <w:rFonts w:ascii="Arial" w:hAnsi="Arial" w:cs="Arial"/>
          <w:b/>
          <w:bCs/>
          <w:lang w:val="uk-UA"/>
        </w:rPr>
        <w:t xml:space="preserve">Організація підтримки </w:t>
      </w:r>
    </w:p>
    <w:p w14:paraId="49296D80" w14:textId="555A9BB8" w:rsidR="00950126" w:rsidRPr="00AD3665" w:rsidRDefault="00950126" w:rsidP="00950126">
      <w:pPr>
        <w:pStyle w:val="Akapitzlist"/>
        <w:numPr>
          <w:ilvl w:val="0"/>
          <w:numId w:val="28"/>
        </w:numPr>
        <w:spacing w:after="0"/>
        <w:ind w:left="426"/>
        <w:jc w:val="both"/>
        <w:rPr>
          <w:rFonts w:ascii="Arial" w:hAnsi="Arial" w:cs="Arial"/>
        </w:rPr>
      </w:pPr>
      <w:r w:rsidRPr="00AD3665">
        <w:rPr>
          <w:rFonts w:ascii="Arial" w:hAnsi="Arial" w:cs="Arial"/>
          <w:lang w:val="uk-UA"/>
        </w:rPr>
        <w:t>У Люблінському воєводстві будуть реалізовані всі форми підтримки</w:t>
      </w:r>
      <w:r w:rsidRPr="00AD3665">
        <w:rPr>
          <w:rFonts w:ascii="Arial" w:hAnsi="Arial" w:cs="Arial"/>
          <w:lang w:val="uk-UA"/>
        </w:rPr>
        <w:t>.</w:t>
      </w:r>
      <w:r w:rsidRPr="00AD3665">
        <w:rPr>
          <w:rFonts w:ascii="Arial" w:hAnsi="Arial" w:cs="Arial"/>
        </w:rPr>
        <w:t xml:space="preserve"> </w:t>
      </w:r>
    </w:p>
    <w:p w14:paraId="69BE3CA0" w14:textId="77777777" w:rsidR="00950126" w:rsidRPr="00AD3665" w:rsidRDefault="00950126" w:rsidP="00950126">
      <w:pPr>
        <w:pStyle w:val="Akapitzlist"/>
        <w:numPr>
          <w:ilvl w:val="0"/>
          <w:numId w:val="28"/>
        </w:numPr>
        <w:spacing w:after="0"/>
        <w:ind w:left="426"/>
        <w:jc w:val="both"/>
        <w:rPr>
          <w:rFonts w:ascii="Arial" w:hAnsi="Arial" w:cs="Arial"/>
        </w:rPr>
      </w:pPr>
      <w:r w:rsidRPr="00AD3665">
        <w:rPr>
          <w:rFonts w:ascii="Arial" w:hAnsi="Arial" w:cs="Arial"/>
          <w:lang w:val="uk-UA"/>
        </w:rPr>
        <w:t xml:space="preserve"> Реалізтор проєкту залишає за собою право вносити зміни в розклад навчання та занять, а також місце проведення. Про будь-які зміни учасники будуть інформуватись на постійній основі.</w:t>
      </w:r>
    </w:p>
    <w:p w14:paraId="762865E1" w14:textId="64389523" w:rsidR="00E0630B" w:rsidRPr="00AD3665" w:rsidRDefault="00950126" w:rsidP="00950126">
      <w:pPr>
        <w:pStyle w:val="Akapitzlist"/>
        <w:numPr>
          <w:ilvl w:val="0"/>
          <w:numId w:val="28"/>
        </w:numPr>
        <w:spacing w:after="0"/>
        <w:ind w:left="426"/>
        <w:jc w:val="both"/>
        <w:rPr>
          <w:rFonts w:ascii="Arial" w:hAnsi="Arial" w:cs="Arial"/>
        </w:rPr>
      </w:pPr>
      <w:r w:rsidRPr="00AD3665">
        <w:rPr>
          <w:rFonts w:ascii="Arial" w:hAnsi="Arial" w:cs="Arial"/>
          <w:lang w:val="uk-UA"/>
        </w:rPr>
        <w:t>Кожен Учасник власним підписом підтверджує отримання навчальних матеріалів, передбачених проєктом, сертифікатів про проходження даної форми підтримки, частування та харчування.</w:t>
      </w:r>
    </w:p>
    <w:p w14:paraId="06D96A71" w14:textId="77777777" w:rsidR="00E0630B" w:rsidRPr="00AD3665" w:rsidRDefault="00E0630B" w:rsidP="00E0630B">
      <w:pPr>
        <w:pStyle w:val="Akapitzlist"/>
        <w:spacing w:after="0"/>
        <w:jc w:val="center"/>
        <w:rPr>
          <w:rFonts w:ascii="Arial" w:hAnsi="Arial" w:cs="Arial"/>
          <w:b/>
          <w:bCs/>
        </w:rPr>
      </w:pPr>
      <w:r w:rsidRPr="00AD3665">
        <w:rPr>
          <w:rFonts w:ascii="Arial" w:hAnsi="Arial" w:cs="Arial"/>
          <w:b/>
          <w:bCs/>
        </w:rPr>
        <w:t>§ 7</w:t>
      </w:r>
    </w:p>
    <w:p w14:paraId="5DD534B6" w14:textId="4A45F3F6" w:rsidR="00E0630B" w:rsidRPr="00AD3665" w:rsidRDefault="00AD3665" w:rsidP="00E0630B">
      <w:pPr>
        <w:pStyle w:val="Akapitzlist"/>
        <w:spacing w:after="0"/>
        <w:jc w:val="center"/>
        <w:rPr>
          <w:rFonts w:ascii="Arial" w:hAnsi="Arial" w:cs="Arial"/>
          <w:b/>
          <w:bCs/>
          <w:lang w:val="uk-UA"/>
        </w:rPr>
      </w:pPr>
      <w:r w:rsidRPr="00AD3665">
        <w:rPr>
          <w:rFonts w:ascii="Arial" w:hAnsi="Arial" w:cs="Arial"/>
          <w:b/>
          <w:bCs/>
          <w:lang w:val="uk-UA"/>
        </w:rPr>
        <w:t xml:space="preserve">Права та </w:t>
      </w:r>
      <w:r w:rsidRPr="00AD3665">
        <w:rPr>
          <w:rFonts w:ascii="Arial" w:hAnsi="Arial" w:cs="Arial"/>
          <w:b/>
          <w:bCs/>
          <w:lang w:val="uk-UA"/>
        </w:rPr>
        <w:t>обов'язки</w:t>
      </w:r>
      <w:r w:rsidRPr="00AD3665">
        <w:rPr>
          <w:rFonts w:ascii="Arial" w:hAnsi="Arial" w:cs="Arial"/>
          <w:b/>
          <w:bCs/>
          <w:lang w:val="uk-UA"/>
        </w:rPr>
        <w:t xml:space="preserve"> учасника проєкту</w:t>
      </w:r>
    </w:p>
    <w:p w14:paraId="575404C8" w14:textId="002A5614" w:rsidR="00E0630B" w:rsidRPr="00AD3665" w:rsidRDefault="00AD3665" w:rsidP="00AD3665">
      <w:pPr>
        <w:pStyle w:val="Akapitzlist"/>
        <w:numPr>
          <w:ilvl w:val="0"/>
          <w:numId w:val="29"/>
        </w:numPr>
        <w:rPr>
          <w:rFonts w:ascii="Arial" w:hAnsi="Arial" w:cs="Arial"/>
          <w:lang w:val="uk-UA"/>
        </w:rPr>
      </w:pPr>
      <w:r w:rsidRPr="00AD3665">
        <w:rPr>
          <w:rFonts w:ascii="Arial" w:hAnsi="Arial" w:cs="Arial"/>
          <w:lang w:val="uk-UA"/>
        </w:rPr>
        <w:t>Учасники про</w:t>
      </w:r>
      <w:r w:rsidR="005D6717">
        <w:rPr>
          <w:rFonts w:ascii="Arial" w:hAnsi="Arial" w:cs="Arial"/>
          <w:lang w:val="uk-UA"/>
        </w:rPr>
        <w:t>є</w:t>
      </w:r>
      <w:r w:rsidRPr="00AD3665">
        <w:rPr>
          <w:rFonts w:ascii="Arial" w:hAnsi="Arial" w:cs="Arial"/>
          <w:lang w:val="uk-UA"/>
        </w:rPr>
        <w:t>кту зобов’язані:</w:t>
      </w:r>
    </w:p>
    <w:p w14:paraId="34C37272" w14:textId="5F05727C" w:rsidR="00AD3665" w:rsidRPr="00AD3665" w:rsidRDefault="00AD3665" w:rsidP="00AD3665">
      <w:pPr>
        <w:pStyle w:val="Akapitzlist"/>
        <w:numPr>
          <w:ilvl w:val="0"/>
          <w:numId w:val="30"/>
        </w:numPr>
        <w:spacing w:after="0"/>
        <w:ind w:left="851"/>
        <w:jc w:val="both"/>
        <w:rPr>
          <w:rFonts w:ascii="Arial" w:hAnsi="Arial" w:cs="Arial"/>
        </w:rPr>
      </w:pPr>
      <w:r w:rsidRPr="00AD3665">
        <w:rPr>
          <w:rFonts w:ascii="Arial" w:hAnsi="Arial" w:cs="Arial"/>
          <w:lang w:val="uk-UA"/>
        </w:rPr>
        <w:t>Р</w:t>
      </w:r>
      <w:r w:rsidRPr="00AD3665">
        <w:rPr>
          <w:rFonts w:ascii="Arial" w:hAnsi="Arial" w:cs="Arial"/>
          <w:lang w:val="uk-UA"/>
        </w:rPr>
        <w:t>егулярн</w:t>
      </w:r>
      <w:r w:rsidR="005D6717">
        <w:rPr>
          <w:rFonts w:ascii="Arial" w:hAnsi="Arial" w:cs="Arial"/>
          <w:lang w:val="uk-UA"/>
        </w:rPr>
        <w:t>о,пунктуально та активно брати участь у заняттях</w:t>
      </w:r>
    </w:p>
    <w:p w14:paraId="72EDA755" w14:textId="77777777" w:rsidR="00AD3665" w:rsidRPr="00AD3665" w:rsidRDefault="00AD3665" w:rsidP="00AD3665">
      <w:pPr>
        <w:pStyle w:val="Akapitzlist"/>
        <w:numPr>
          <w:ilvl w:val="0"/>
          <w:numId w:val="30"/>
        </w:numPr>
        <w:spacing w:after="0"/>
        <w:ind w:left="851"/>
        <w:jc w:val="both"/>
        <w:rPr>
          <w:rFonts w:ascii="Arial" w:hAnsi="Arial" w:cs="Arial"/>
        </w:rPr>
      </w:pPr>
      <w:r w:rsidRPr="00AD3665">
        <w:rPr>
          <w:rFonts w:ascii="Arial" w:hAnsi="Arial" w:cs="Arial"/>
          <w:lang w:val="uk-UA"/>
        </w:rPr>
        <w:t>Щ</w:t>
      </w:r>
      <w:r w:rsidRPr="00AD3665">
        <w:rPr>
          <w:rFonts w:ascii="Arial" w:hAnsi="Arial" w:cs="Arial"/>
          <w:lang w:val="uk-UA"/>
        </w:rPr>
        <w:t>оразу підтверджувати участь своїм підписом у списку присутніх, брати участь у опитуваннях та тестах, пов’язаних з реалізацією проєкту та контролювати його подальші результати.</w:t>
      </w:r>
    </w:p>
    <w:p w14:paraId="667011E0" w14:textId="3091E7DE" w:rsidR="00AD3665" w:rsidRPr="00AD3665" w:rsidRDefault="00AD3665" w:rsidP="00AD3665">
      <w:pPr>
        <w:pStyle w:val="Akapitzlist"/>
        <w:numPr>
          <w:ilvl w:val="0"/>
          <w:numId w:val="29"/>
        </w:numPr>
        <w:spacing w:after="0"/>
        <w:jc w:val="both"/>
        <w:rPr>
          <w:rFonts w:ascii="Arial" w:hAnsi="Arial" w:cs="Arial"/>
        </w:rPr>
      </w:pPr>
      <w:r w:rsidRPr="00AD3665">
        <w:rPr>
          <w:rFonts w:ascii="Arial" w:hAnsi="Arial" w:cs="Arial"/>
          <w:lang w:val="uk-UA"/>
        </w:rPr>
        <w:t>Учасник проєкту зобов’язаний постійно інформувати Реалізатора проєкту про всі події, які можуть зірвати або перешкодити подальшій участі в проєкті.</w:t>
      </w:r>
    </w:p>
    <w:p w14:paraId="746AAC4B" w14:textId="3823615B" w:rsidR="00AD3665" w:rsidRPr="00AD3665" w:rsidRDefault="00AD3665" w:rsidP="00AD3665">
      <w:pPr>
        <w:pStyle w:val="Akapitzlist"/>
        <w:numPr>
          <w:ilvl w:val="0"/>
          <w:numId w:val="29"/>
        </w:numPr>
        <w:rPr>
          <w:rFonts w:ascii="Arial" w:hAnsi="Arial" w:cs="Arial"/>
          <w:lang w:val="uk-UA"/>
        </w:rPr>
      </w:pPr>
      <w:r w:rsidRPr="00AD3665">
        <w:rPr>
          <w:rFonts w:ascii="Arial" w:hAnsi="Arial" w:cs="Arial"/>
          <w:lang w:val="uk-UA"/>
        </w:rPr>
        <w:t>Учасник проекту зобов'язується брати участь не менше ніє 80% у групових заняттях та 100% в індивідуальних заняттях під погрозою виключення зі списку Учасників.</w:t>
      </w:r>
    </w:p>
    <w:p w14:paraId="3B60A4FE" w14:textId="3A17D355" w:rsidR="00AD3665" w:rsidRPr="00AD3665" w:rsidRDefault="00AD3665" w:rsidP="00AD3665">
      <w:pPr>
        <w:pStyle w:val="Akapitzlist"/>
        <w:numPr>
          <w:ilvl w:val="0"/>
          <w:numId w:val="29"/>
        </w:numPr>
        <w:rPr>
          <w:rFonts w:ascii="Arial" w:hAnsi="Arial" w:cs="Arial"/>
          <w:lang w:val="uk-UA"/>
        </w:rPr>
      </w:pPr>
      <w:r w:rsidRPr="00AD3665">
        <w:rPr>
          <w:rFonts w:ascii="Arial" w:hAnsi="Arial" w:cs="Arial"/>
          <w:lang w:val="uk-UA"/>
        </w:rPr>
        <w:t>Учасник курсу польської мови та професійного навчання зобов’язаний скласти тест наприкінці курсу/навчання, запланованого в проєкті, залежно від обраного типу курсу/професійного навчання.</w:t>
      </w:r>
    </w:p>
    <w:p w14:paraId="05A685E9" w14:textId="5D23CBFB" w:rsidR="00AD3665" w:rsidRPr="00AD3665" w:rsidRDefault="00AD3665" w:rsidP="00AD3665">
      <w:pPr>
        <w:pStyle w:val="Akapitzlist"/>
        <w:numPr>
          <w:ilvl w:val="0"/>
          <w:numId w:val="29"/>
        </w:numPr>
        <w:rPr>
          <w:rFonts w:ascii="Arial" w:hAnsi="Arial" w:cs="Arial"/>
          <w:lang w:val="uk-UA"/>
        </w:rPr>
      </w:pPr>
      <w:r w:rsidRPr="00AD3665">
        <w:rPr>
          <w:rFonts w:ascii="Arial" w:hAnsi="Arial" w:cs="Arial"/>
          <w:lang w:val="uk-UA"/>
        </w:rPr>
        <w:t>Учасник проекту зобов’язується надати інформацію щодо своєї ситуаці після закінчення участі в проєкті (до 4-го тижня після завершення участі) відповідно</w:t>
      </w:r>
      <w:r w:rsidRPr="00AD3665">
        <w:rPr>
          <w:rFonts w:ascii="Arial" w:hAnsi="Arial" w:cs="Arial"/>
          <w:lang w:val="uk-UA"/>
        </w:rPr>
        <w:t xml:space="preserve"> </w:t>
      </w:r>
      <w:r w:rsidRPr="00AD3665">
        <w:rPr>
          <w:rFonts w:ascii="Arial" w:hAnsi="Arial" w:cs="Arial"/>
          <w:lang w:val="uk-UA"/>
        </w:rPr>
        <w:t>до обсягу даних, визначеного в рекомендаціях з моніторингу (т.зв. загальні показники прямого результату).</w:t>
      </w:r>
    </w:p>
    <w:p w14:paraId="67B8D65C" w14:textId="77777777" w:rsidR="00E0630B" w:rsidRDefault="00E0630B" w:rsidP="00E0630B">
      <w:pPr>
        <w:pStyle w:val="Akapitzlist"/>
        <w:spacing w:after="0"/>
        <w:ind w:left="426"/>
        <w:jc w:val="both"/>
        <w:rPr>
          <w:rFonts w:ascii="Arial" w:hAnsi="Arial" w:cs="Arial"/>
        </w:rPr>
      </w:pPr>
    </w:p>
    <w:p w14:paraId="7CC5A2F3" w14:textId="77777777" w:rsidR="00E0630B" w:rsidRDefault="00E0630B" w:rsidP="00E0630B">
      <w:pPr>
        <w:pStyle w:val="Akapitzlist"/>
        <w:spacing w:after="0"/>
        <w:ind w:left="426"/>
        <w:jc w:val="both"/>
        <w:rPr>
          <w:rFonts w:ascii="Arial" w:hAnsi="Arial" w:cs="Arial"/>
        </w:rPr>
      </w:pPr>
    </w:p>
    <w:p w14:paraId="10136EBE" w14:textId="77777777" w:rsidR="00E0630B" w:rsidRPr="00175232" w:rsidRDefault="00E0630B" w:rsidP="00E0630B">
      <w:pPr>
        <w:pStyle w:val="Akapitzlist"/>
        <w:spacing w:after="0"/>
        <w:ind w:left="426"/>
        <w:jc w:val="both"/>
        <w:rPr>
          <w:rFonts w:ascii="Arial" w:hAnsi="Arial" w:cs="Arial"/>
        </w:rPr>
      </w:pPr>
    </w:p>
    <w:p w14:paraId="42AC230B" w14:textId="77777777" w:rsidR="00E0630B" w:rsidRPr="00175232" w:rsidRDefault="00E0630B" w:rsidP="00E0630B">
      <w:pPr>
        <w:spacing w:after="0"/>
        <w:jc w:val="center"/>
        <w:rPr>
          <w:rFonts w:ascii="Arial" w:hAnsi="Arial" w:cs="Arial"/>
          <w:b/>
          <w:bCs/>
        </w:rPr>
      </w:pPr>
      <w:r w:rsidRPr="00175232">
        <w:rPr>
          <w:rFonts w:ascii="Arial" w:hAnsi="Arial" w:cs="Arial"/>
          <w:b/>
          <w:bCs/>
        </w:rPr>
        <w:t>§ 8</w:t>
      </w:r>
    </w:p>
    <w:p w14:paraId="60C93EA0" w14:textId="5BE75A20" w:rsidR="00E0630B" w:rsidRPr="00C50F0B" w:rsidRDefault="00C50F0B" w:rsidP="00E0630B">
      <w:pPr>
        <w:spacing w:after="0"/>
        <w:jc w:val="center"/>
        <w:rPr>
          <w:rFonts w:ascii="Arial" w:hAnsi="Arial" w:cs="Arial"/>
          <w:b/>
          <w:bCs/>
          <w:lang w:val="uk-UA"/>
        </w:rPr>
      </w:pPr>
      <w:r>
        <w:rPr>
          <w:rFonts w:ascii="Arial" w:hAnsi="Arial" w:cs="Arial"/>
          <w:b/>
          <w:bCs/>
          <w:lang w:val="uk-UA"/>
        </w:rPr>
        <w:t xml:space="preserve">Правила відмови від участі в проєкті </w:t>
      </w:r>
    </w:p>
    <w:p w14:paraId="0FF53916" w14:textId="612A0964" w:rsidR="00772C1D" w:rsidRPr="00864CE6" w:rsidRDefault="00772C1D" w:rsidP="00772C1D">
      <w:pPr>
        <w:rPr>
          <w:rFonts w:ascii="Arial" w:hAnsi="Arial" w:cs="Arial"/>
          <w:lang w:val="uk-UA"/>
        </w:rPr>
      </w:pPr>
      <w:r w:rsidRPr="00864CE6">
        <w:rPr>
          <w:rFonts w:ascii="Arial" w:hAnsi="Arial" w:cs="Arial"/>
          <w:lang w:val="uk-UA"/>
        </w:rPr>
        <w:t xml:space="preserve">1. </w:t>
      </w:r>
      <w:r w:rsidRPr="00864CE6">
        <w:rPr>
          <w:rFonts w:ascii="Arial" w:hAnsi="Arial" w:cs="Arial"/>
          <w:lang w:val="uk-UA"/>
        </w:rPr>
        <w:t>У разі відмови від участі в проєкті Учасник проєкту зобов’язується негайно надати реалізатору  проєкту письмову інформацію про цей факт (особисто, електронною поштою або поштою).</w:t>
      </w:r>
    </w:p>
    <w:p w14:paraId="4D9BB597" w14:textId="72B76871" w:rsidR="00772C1D" w:rsidRPr="00864CE6" w:rsidRDefault="00772C1D" w:rsidP="00772C1D">
      <w:pPr>
        <w:rPr>
          <w:rFonts w:ascii="Arial" w:hAnsi="Arial" w:cs="Arial"/>
          <w:lang w:val="uk-UA"/>
        </w:rPr>
      </w:pPr>
      <w:r w:rsidRPr="00864CE6">
        <w:rPr>
          <w:rFonts w:ascii="Arial" w:hAnsi="Arial" w:cs="Arial"/>
          <w:lang w:val="uk-UA"/>
        </w:rPr>
        <w:t>2. Відмова від участі в проєкті можлива лише в обґрунтованих випадках і здійснюється шляхом подання письмової відмови із зазначенням причини. Реалізатор проєкту протягом 2 робочих днів розгляне зазначену заяву та повідомить Учасника проєкту про згоду відмовитися від участі в про</w:t>
      </w:r>
      <w:r w:rsidR="005D6717">
        <w:rPr>
          <w:rFonts w:ascii="Arial" w:hAnsi="Arial" w:cs="Arial"/>
          <w:lang w:val="uk-UA"/>
        </w:rPr>
        <w:t>є</w:t>
      </w:r>
      <w:r w:rsidRPr="00864CE6">
        <w:rPr>
          <w:rFonts w:ascii="Arial" w:hAnsi="Arial" w:cs="Arial"/>
          <w:lang w:val="uk-UA"/>
        </w:rPr>
        <w:t xml:space="preserve">кті. </w:t>
      </w:r>
    </w:p>
    <w:p w14:paraId="69924F53" w14:textId="211E20D6" w:rsidR="00772C1D" w:rsidRPr="00864CE6" w:rsidRDefault="00772C1D" w:rsidP="00772C1D">
      <w:pPr>
        <w:rPr>
          <w:rFonts w:ascii="Arial" w:hAnsi="Arial" w:cs="Arial"/>
          <w:lang w:val="uk-UA"/>
        </w:rPr>
      </w:pPr>
      <w:r w:rsidRPr="00864CE6">
        <w:rPr>
          <w:rFonts w:ascii="Arial" w:hAnsi="Arial" w:cs="Arial"/>
          <w:lang w:val="uk-UA"/>
        </w:rPr>
        <w:t>3.Реалізатор проєкту залишає за собою право виключити Учасника про</w:t>
      </w:r>
      <w:r w:rsidRPr="00864CE6">
        <w:rPr>
          <w:rFonts w:ascii="Arial" w:hAnsi="Arial" w:cs="Arial"/>
          <w:lang w:val="uk-UA"/>
        </w:rPr>
        <w:t>є</w:t>
      </w:r>
      <w:r w:rsidRPr="00864CE6">
        <w:rPr>
          <w:rFonts w:ascii="Arial" w:hAnsi="Arial" w:cs="Arial"/>
          <w:lang w:val="uk-UA"/>
        </w:rPr>
        <w:t>кту зі списку Учасників проєкту у разі порушення цього Регламенту.</w:t>
      </w:r>
    </w:p>
    <w:p w14:paraId="2CFA0B74" w14:textId="77777777" w:rsidR="00772C1D" w:rsidRPr="00864CE6" w:rsidRDefault="00772C1D" w:rsidP="00772C1D">
      <w:pPr>
        <w:rPr>
          <w:rFonts w:ascii="Arial" w:hAnsi="Arial" w:cs="Arial"/>
          <w:lang w:val="uk-UA"/>
        </w:rPr>
      </w:pPr>
      <w:r w:rsidRPr="00864CE6">
        <w:rPr>
          <w:rFonts w:ascii="Arial" w:hAnsi="Arial" w:cs="Arial"/>
          <w:lang w:val="uk-UA"/>
        </w:rPr>
        <w:t>4. У разі відмови від участі в проєкті Учасник зобов’язаний повернути отримані навчальні чи навчальні матеріали.</w:t>
      </w:r>
    </w:p>
    <w:p w14:paraId="0F9634FD" w14:textId="77777777" w:rsidR="00772C1D" w:rsidRPr="00864CE6" w:rsidRDefault="00772C1D" w:rsidP="00772C1D">
      <w:pPr>
        <w:rPr>
          <w:rFonts w:ascii="Arial" w:hAnsi="Arial" w:cs="Arial"/>
          <w:lang w:val="uk-UA"/>
        </w:rPr>
      </w:pPr>
      <w:r w:rsidRPr="00864CE6">
        <w:rPr>
          <w:rFonts w:ascii="Arial" w:hAnsi="Arial" w:cs="Arial"/>
          <w:lang w:val="uk-UA"/>
        </w:rPr>
        <w:t>5. У разі виходу або виключення Учасника Проєкту зі списку Учасників Проєкту його/її місце займає перша особа з резервного списку.</w:t>
      </w:r>
    </w:p>
    <w:p w14:paraId="21A63315" w14:textId="77777777" w:rsidR="00E0630B" w:rsidRPr="00864CE6" w:rsidRDefault="00E0630B" w:rsidP="00E0630B">
      <w:pPr>
        <w:spacing w:after="0"/>
        <w:rPr>
          <w:rFonts w:ascii="Arial" w:hAnsi="Arial" w:cs="Arial"/>
        </w:rPr>
      </w:pPr>
    </w:p>
    <w:p w14:paraId="000260DC" w14:textId="77777777" w:rsidR="00E0630B" w:rsidRPr="00864CE6" w:rsidRDefault="00E0630B" w:rsidP="00E0630B">
      <w:pPr>
        <w:spacing w:after="0"/>
        <w:jc w:val="center"/>
        <w:rPr>
          <w:rFonts w:ascii="Arial" w:hAnsi="Arial" w:cs="Arial"/>
          <w:b/>
          <w:bCs/>
        </w:rPr>
      </w:pPr>
      <w:r w:rsidRPr="00864CE6">
        <w:rPr>
          <w:rFonts w:ascii="Arial" w:hAnsi="Arial" w:cs="Arial"/>
          <w:b/>
          <w:bCs/>
        </w:rPr>
        <w:t>§ 9</w:t>
      </w:r>
    </w:p>
    <w:p w14:paraId="764A7C2F" w14:textId="01FA02B9" w:rsidR="00E0630B" w:rsidRPr="00864CE6" w:rsidRDefault="00772C1D" w:rsidP="00E0630B">
      <w:pPr>
        <w:spacing w:after="0"/>
        <w:jc w:val="center"/>
        <w:rPr>
          <w:rFonts w:ascii="Arial" w:hAnsi="Arial" w:cs="Arial"/>
          <w:b/>
          <w:bCs/>
          <w:lang w:val="uk-UA"/>
        </w:rPr>
      </w:pPr>
      <w:r w:rsidRPr="00864CE6">
        <w:rPr>
          <w:rFonts w:ascii="Arial" w:hAnsi="Arial" w:cs="Arial"/>
          <w:b/>
          <w:bCs/>
          <w:lang w:val="uk-UA"/>
        </w:rPr>
        <w:t xml:space="preserve">Правила моніторінгу </w:t>
      </w:r>
    </w:p>
    <w:p w14:paraId="03B2B203" w14:textId="6B6D5CA8" w:rsidR="00772C1D" w:rsidRPr="00864CE6" w:rsidRDefault="00772C1D" w:rsidP="00772C1D">
      <w:pPr>
        <w:rPr>
          <w:rFonts w:ascii="Arial" w:hAnsi="Arial" w:cs="Arial"/>
          <w:lang w:val="uk-UA"/>
        </w:rPr>
      </w:pPr>
      <w:r w:rsidRPr="00864CE6">
        <w:rPr>
          <w:rFonts w:ascii="Arial" w:hAnsi="Arial" w:cs="Arial"/>
          <w:lang w:val="uk-UA"/>
        </w:rPr>
        <w:t>1</w:t>
      </w:r>
      <w:r w:rsidRPr="00864CE6">
        <w:rPr>
          <w:rFonts w:ascii="Arial" w:hAnsi="Arial" w:cs="Arial"/>
        </w:rPr>
        <w:t xml:space="preserve"> </w:t>
      </w:r>
      <w:r w:rsidRPr="00864CE6">
        <w:rPr>
          <w:rFonts w:ascii="Arial" w:hAnsi="Arial" w:cs="Arial"/>
          <w:lang w:val="uk-UA"/>
        </w:rPr>
        <w:t>.</w:t>
      </w:r>
      <w:r w:rsidRPr="00864CE6">
        <w:rPr>
          <w:rFonts w:ascii="Arial" w:hAnsi="Arial" w:cs="Arial"/>
          <w:lang w:val="uk-UA"/>
        </w:rPr>
        <w:t>Учасники проєкту зобов’язані щоразу підтверджувати відвідування занять. Участь підтверджується підписом у списку присутніх або іншому документі, зазначеному виконавцем проєкту або партнером проєкту. Підтвердження про явку також є підставою для надання їжі/закусок.</w:t>
      </w:r>
    </w:p>
    <w:p w14:paraId="7963CF24" w14:textId="2C5081AC" w:rsidR="00772C1D" w:rsidRPr="00864CE6" w:rsidRDefault="00772C1D" w:rsidP="00772C1D">
      <w:pPr>
        <w:rPr>
          <w:rFonts w:ascii="Arial" w:hAnsi="Arial" w:cs="Arial"/>
          <w:lang w:val="uk-UA"/>
        </w:rPr>
      </w:pPr>
      <w:r w:rsidRPr="00864CE6">
        <w:rPr>
          <w:rFonts w:ascii="Arial" w:hAnsi="Arial" w:cs="Arial"/>
          <w:lang w:val="uk-UA"/>
        </w:rPr>
        <w:t>2. Учасники про</w:t>
      </w:r>
      <w:r w:rsidR="0084216C">
        <w:rPr>
          <w:rFonts w:ascii="Arial" w:hAnsi="Arial" w:cs="Arial"/>
          <w:lang w:val="uk-UA"/>
        </w:rPr>
        <w:t>є</w:t>
      </w:r>
      <w:r w:rsidRPr="00864CE6">
        <w:rPr>
          <w:rFonts w:ascii="Arial" w:hAnsi="Arial" w:cs="Arial"/>
          <w:lang w:val="uk-UA"/>
        </w:rPr>
        <w:t>кту зобов'язані проходити моніторингові дослідження під час участі в проєкті.</w:t>
      </w:r>
    </w:p>
    <w:p w14:paraId="050E7ECF" w14:textId="29209B32" w:rsidR="00772C1D" w:rsidRPr="00864CE6" w:rsidRDefault="00772C1D" w:rsidP="00772C1D">
      <w:pPr>
        <w:rPr>
          <w:rFonts w:ascii="Arial" w:hAnsi="Arial" w:cs="Arial"/>
          <w:lang w:val="uk-UA"/>
        </w:rPr>
      </w:pPr>
      <w:r w:rsidRPr="00864CE6">
        <w:rPr>
          <w:rFonts w:ascii="Arial" w:hAnsi="Arial" w:cs="Arial"/>
          <w:lang w:val="uk-UA"/>
        </w:rPr>
        <w:t>3. Учасники проєкту зобов’язані повідомляти виконавця про</w:t>
      </w:r>
      <w:r w:rsidR="0084216C">
        <w:rPr>
          <w:rFonts w:ascii="Arial" w:hAnsi="Arial" w:cs="Arial"/>
          <w:lang w:val="uk-UA"/>
        </w:rPr>
        <w:t>є</w:t>
      </w:r>
      <w:r w:rsidRPr="00864CE6">
        <w:rPr>
          <w:rFonts w:ascii="Arial" w:hAnsi="Arial" w:cs="Arial"/>
          <w:lang w:val="uk-UA"/>
        </w:rPr>
        <w:t>кту про будь-які зміни у своїй професійній ситуації (наприклад, працевлаштування, участь у курсі/навчанні).</w:t>
      </w:r>
    </w:p>
    <w:p w14:paraId="505DE4D6" w14:textId="77777777" w:rsidR="00E0630B" w:rsidRPr="00864CE6" w:rsidRDefault="00E0630B" w:rsidP="00E0630B">
      <w:pPr>
        <w:spacing w:after="0"/>
        <w:rPr>
          <w:rFonts w:ascii="Arial" w:hAnsi="Arial" w:cs="Arial"/>
        </w:rPr>
      </w:pPr>
    </w:p>
    <w:p w14:paraId="3D20D204" w14:textId="77777777" w:rsidR="00E0630B" w:rsidRPr="00864CE6" w:rsidRDefault="00E0630B" w:rsidP="00E0630B">
      <w:pPr>
        <w:spacing w:after="0"/>
        <w:jc w:val="center"/>
        <w:rPr>
          <w:rFonts w:ascii="Arial" w:hAnsi="Arial" w:cs="Arial"/>
          <w:b/>
          <w:bCs/>
        </w:rPr>
      </w:pPr>
      <w:r w:rsidRPr="00864CE6">
        <w:rPr>
          <w:rFonts w:ascii="Arial" w:hAnsi="Arial" w:cs="Arial"/>
          <w:b/>
          <w:bCs/>
        </w:rPr>
        <w:t>§ 10</w:t>
      </w:r>
    </w:p>
    <w:p w14:paraId="2F25A8FD" w14:textId="4BB71B8C" w:rsidR="00E0630B" w:rsidRPr="00864CE6" w:rsidRDefault="00E0630B" w:rsidP="00E0630B">
      <w:pPr>
        <w:spacing w:after="0"/>
        <w:jc w:val="center"/>
        <w:rPr>
          <w:rFonts w:ascii="Arial" w:hAnsi="Arial" w:cs="Arial"/>
          <w:b/>
          <w:bCs/>
          <w:lang w:val="uk-UA"/>
        </w:rPr>
      </w:pPr>
    </w:p>
    <w:p w14:paraId="4AA89563" w14:textId="35711CAF" w:rsidR="001B260C" w:rsidRPr="00864CE6" w:rsidRDefault="001B260C" w:rsidP="001B260C">
      <w:pPr>
        <w:rPr>
          <w:rFonts w:ascii="Arial" w:hAnsi="Arial" w:cs="Arial"/>
          <w:lang w:val="uk-UA"/>
        </w:rPr>
      </w:pPr>
      <w:r w:rsidRPr="00864CE6">
        <w:rPr>
          <w:rFonts w:ascii="Arial" w:hAnsi="Arial" w:cs="Arial"/>
          <w:lang w:val="uk-UA"/>
        </w:rPr>
        <w:t>1.</w:t>
      </w:r>
      <w:r w:rsidRPr="00864CE6">
        <w:rPr>
          <w:rFonts w:ascii="Arial" w:hAnsi="Arial" w:cs="Arial"/>
          <w:lang w:val="uk-UA"/>
        </w:rPr>
        <w:t xml:space="preserve">Питання, не врегульовані цим Регламентом, вирішуються реалізатором проєкту. </w:t>
      </w:r>
    </w:p>
    <w:p w14:paraId="4077D467" w14:textId="77777777" w:rsidR="001B260C" w:rsidRPr="00864CE6" w:rsidRDefault="001B260C" w:rsidP="001B260C">
      <w:pPr>
        <w:rPr>
          <w:rFonts w:ascii="Arial" w:hAnsi="Arial" w:cs="Arial"/>
          <w:lang w:val="uk-UA"/>
        </w:rPr>
      </w:pPr>
      <w:r w:rsidRPr="00864CE6">
        <w:rPr>
          <w:rFonts w:ascii="Arial" w:hAnsi="Arial" w:cs="Arial"/>
          <w:lang w:val="uk-UA"/>
        </w:rPr>
        <w:t>2. Учасник проєкту зобов'язаний прийняти принципи цього Регламенту.</w:t>
      </w:r>
    </w:p>
    <w:p w14:paraId="501C3A4D" w14:textId="77777777" w:rsidR="001B260C" w:rsidRPr="00864CE6" w:rsidRDefault="001B260C" w:rsidP="001B260C">
      <w:pPr>
        <w:rPr>
          <w:rFonts w:ascii="Arial" w:hAnsi="Arial" w:cs="Arial"/>
          <w:lang w:val="uk-UA"/>
        </w:rPr>
      </w:pPr>
      <w:r w:rsidRPr="00864CE6">
        <w:rPr>
          <w:rFonts w:ascii="Arial" w:hAnsi="Arial" w:cs="Arial"/>
          <w:lang w:val="uk-UA"/>
        </w:rPr>
        <w:t>3. Регламегт доступний в офісі проєкту та на сайті проєкту.</w:t>
      </w:r>
    </w:p>
    <w:p w14:paraId="65F56F5E" w14:textId="73BB5A62" w:rsidR="001B260C" w:rsidRPr="00864CE6" w:rsidRDefault="001B260C" w:rsidP="001B260C">
      <w:pPr>
        <w:rPr>
          <w:rFonts w:ascii="Arial" w:hAnsi="Arial" w:cs="Arial"/>
          <w:lang w:val="uk-UA"/>
        </w:rPr>
      </w:pPr>
      <w:r w:rsidRPr="00864CE6">
        <w:rPr>
          <w:rFonts w:ascii="Arial" w:hAnsi="Arial" w:cs="Arial"/>
          <w:lang w:val="uk-UA"/>
        </w:rPr>
        <w:t>4. Цей Регламент  набирає чинності з 01.06.2024 р. Реалізатор проєкту залишає за собою право вносити зміни до Регламенту. Діючі положення реалізатора проєкту будуть розміщені на сайті про</w:t>
      </w:r>
      <w:r w:rsidR="0084216C">
        <w:rPr>
          <w:rFonts w:ascii="Arial" w:hAnsi="Arial" w:cs="Arial"/>
          <w:lang w:val="uk-UA"/>
        </w:rPr>
        <w:t>є</w:t>
      </w:r>
      <w:r w:rsidRPr="00864CE6">
        <w:rPr>
          <w:rFonts w:ascii="Arial" w:hAnsi="Arial" w:cs="Arial"/>
          <w:lang w:val="uk-UA"/>
        </w:rPr>
        <w:t>кту.</w:t>
      </w:r>
    </w:p>
    <w:p w14:paraId="4A0873CB" w14:textId="77777777" w:rsidR="00E0630B" w:rsidRPr="00864CE6" w:rsidRDefault="00E0630B" w:rsidP="00E0630B">
      <w:pPr>
        <w:spacing w:after="0"/>
        <w:rPr>
          <w:rFonts w:ascii="Arial" w:hAnsi="Arial" w:cs="Arial"/>
        </w:rPr>
      </w:pPr>
    </w:p>
    <w:p w14:paraId="414F0AB6" w14:textId="77777777" w:rsidR="00E0630B" w:rsidRPr="00864CE6" w:rsidRDefault="00E0630B" w:rsidP="00E0630B">
      <w:pPr>
        <w:spacing w:after="0"/>
        <w:rPr>
          <w:rFonts w:ascii="Arial" w:hAnsi="Arial" w:cs="Arial"/>
        </w:rPr>
      </w:pPr>
    </w:p>
    <w:p w14:paraId="105ACB67" w14:textId="77777777" w:rsidR="00E0630B" w:rsidRPr="00864CE6" w:rsidRDefault="00E0630B" w:rsidP="00E0630B">
      <w:pPr>
        <w:spacing w:after="0"/>
        <w:rPr>
          <w:rFonts w:ascii="Arial" w:hAnsi="Arial" w:cs="Arial"/>
        </w:rPr>
      </w:pPr>
    </w:p>
    <w:p w14:paraId="0639D562" w14:textId="77777777" w:rsidR="00E0630B" w:rsidRPr="00864CE6" w:rsidRDefault="00E0630B" w:rsidP="00E0630B">
      <w:pPr>
        <w:spacing w:after="0"/>
        <w:rPr>
          <w:rFonts w:ascii="Arial" w:hAnsi="Arial" w:cs="Arial"/>
        </w:rPr>
      </w:pPr>
    </w:p>
    <w:p w14:paraId="73BBD575" w14:textId="77777777" w:rsidR="00E0630B" w:rsidRPr="00864CE6" w:rsidRDefault="00E0630B" w:rsidP="00E0630B">
      <w:pPr>
        <w:spacing w:after="0"/>
        <w:rPr>
          <w:rFonts w:ascii="Arial" w:hAnsi="Arial" w:cs="Arial"/>
        </w:rPr>
      </w:pPr>
    </w:p>
    <w:p w14:paraId="07F8E6F0" w14:textId="41765E4B" w:rsidR="00E0630B" w:rsidRPr="00864CE6" w:rsidRDefault="001B260C" w:rsidP="00E0630B">
      <w:pPr>
        <w:spacing w:after="0"/>
        <w:rPr>
          <w:rFonts w:ascii="Arial" w:hAnsi="Arial" w:cs="Arial"/>
          <w:b/>
          <w:bCs/>
        </w:rPr>
      </w:pPr>
      <w:r w:rsidRPr="00864CE6">
        <w:rPr>
          <w:rFonts w:ascii="Arial" w:hAnsi="Arial" w:cs="Arial"/>
          <w:b/>
          <w:bCs/>
          <w:lang w:val="uk-UA"/>
        </w:rPr>
        <w:t>Додаток до регламенту</w:t>
      </w:r>
      <w:r w:rsidR="00E0630B" w:rsidRPr="00864CE6">
        <w:rPr>
          <w:rFonts w:ascii="Arial" w:hAnsi="Arial" w:cs="Arial"/>
          <w:b/>
          <w:bCs/>
        </w:rPr>
        <w:t>:</w:t>
      </w:r>
    </w:p>
    <w:p w14:paraId="72C03B5C" w14:textId="2E4B8494" w:rsidR="00E0630B" w:rsidRPr="00864CE6" w:rsidRDefault="001B260C" w:rsidP="00E0630B">
      <w:pPr>
        <w:pStyle w:val="Akapitzlist"/>
        <w:numPr>
          <w:ilvl w:val="0"/>
          <w:numId w:val="34"/>
        </w:numPr>
        <w:spacing w:after="0"/>
        <w:rPr>
          <w:rFonts w:ascii="Arial" w:hAnsi="Arial" w:cs="Arial"/>
        </w:rPr>
      </w:pPr>
      <w:r w:rsidRPr="00864CE6">
        <w:rPr>
          <w:rFonts w:ascii="Arial" w:hAnsi="Arial" w:cs="Arial"/>
          <w:i/>
          <w:iCs/>
          <w:lang w:val="uk-UA"/>
        </w:rPr>
        <w:t xml:space="preserve">Анкета-заява </w:t>
      </w:r>
    </w:p>
    <w:p w14:paraId="53B21EC6" w14:textId="77777777" w:rsidR="00E0630B" w:rsidRPr="00864CE6" w:rsidRDefault="00E0630B" w:rsidP="00E0630B">
      <w:pPr>
        <w:pStyle w:val="Akapitzlist"/>
        <w:jc w:val="both"/>
        <w:rPr>
          <w:rFonts w:ascii="Arial" w:hAnsi="Arial" w:cs="Arial"/>
        </w:rPr>
      </w:pPr>
    </w:p>
    <w:p w14:paraId="73537090" w14:textId="77777777" w:rsidR="00E0630B" w:rsidRPr="00864CE6" w:rsidRDefault="00E0630B" w:rsidP="00E0630B">
      <w:pPr>
        <w:pStyle w:val="Akapitzlist"/>
        <w:jc w:val="both"/>
        <w:rPr>
          <w:rFonts w:ascii="Arial" w:hAnsi="Arial" w:cs="Arial"/>
        </w:rPr>
      </w:pPr>
    </w:p>
    <w:p w14:paraId="63122DF6" w14:textId="77777777" w:rsidR="00E0630B" w:rsidRPr="00864CE6" w:rsidRDefault="00E0630B" w:rsidP="00E0630B">
      <w:pPr>
        <w:pStyle w:val="Akapitzlist"/>
        <w:jc w:val="both"/>
        <w:rPr>
          <w:rFonts w:ascii="Arial" w:hAnsi="Arial" w:cs="Arial"/>
        </w:rPr>
      </w:pPr>
    </w:p>
    <w:p w14:paraId="597F47F2" w14:textId="77777777" w:rsidR="007278C0" w:rsidRPr="00864CE6" w:rsidRDefault="007278C0" w:rsidP="007278C0">
      <w:pPr>
        <w:spacing w:after="0" w:line="240" w:lineRule="auto"/>
        <w:rPr>
          <w:rFonts w:ascii="Arial" w:hAnsi="Arial" w:cs="Arial"/>
        </w:rPr>
      </w:pPr>
    </w:p>
    <w:p w14:paraId="1922C338" w14:textId="77777777" w:rsidR="007278C0" w:rsidRPr="00864CE6" w:rsidRDefault="007278C0">
      <w:pPr>
        <w:rPr>
          <w:rFonts w:ascii="Arial" w:hAnsi="Arial" w:cs="Arial"/>
        </w:rPr>
      </w:pPr>
    </w:p>
    <w:sectPr w:rsidR="007278C0" w:rsidRPr="00864CE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47A59" w14:textId="77777777" w:rsidR="00E80E15" w:rsidRDefault="00E80E15" w:rsidP="00BD4EF4">
      <w:pPr>
        <w:spacing w:after="0" w:line="240" w:lineRule="auto"/>
      </w:pPr>
      <w:r>
        <w:separator/>
      </w:r>
    </w:p>
  </w:endnote>
  <w:endnote w:type="continuationSeparator" w:id="0">
    <w:p w14:paraId="269A0A41" w14:textId="77777777" w:rsidR="00E80E15" w:rsidRDefault="00E80E15" w:rsidP="00BD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408123"/>
      <w:docPartObj>
        <w:docPartGallery w:val="Page Numbers (Bottom of Page)"/>
        <w:docPartUnique/>
      </w:docPartObj>
    </w:sdtPr>
    <w:sdtEndPr/>
    <w:sdtContent>
      <w:p w14:paraId="655A7EFA" w14:textId="46C501D3" w:rsidR="009119C7" w:rsidRDefault="009119C7">
        <w:pPr>
          <w:pStyle w:val="Stopka"/>
          <w:jc w:val="right"/>
        </w:pPr>
        <w:r>
          <w:fldChar w:fldCharType="begin"/>
        </w:r>
        <w:r>
          <w:instrText>PAGE   \* MERGEFORMAT</w:instrText>
        </w:r>
        <w:r>
          <w:fldChar w:fldCharType="separate"/>
        </w:r>
        <w:r>
          <w:t>2</w:t>
        </w:r>
        <w:r>
          <w:fldChar w:fldCharType="end"/>
        </w:r>
      </w:p>
    </w:sdtContent>
  </w:sdt>
  <w:p w14:paraId="5A342DCB" w14:textId="77777777" w:rsidR="00BC16C4" w:rsidRDefault="00BC16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DBF05" w14:textId="77777777" w:rsidR="00E80E15" w:rsidRDefault="00E80E15" w:rsidP="00BD4EF4">
      <w:pPr>
        <w:spacing w:after="0" w:line="240" w:lineRule="auto"/>
      </w:pPr>
      <w:r>
        <w:separator/>
      </w:r>
    </w:p>
  </w:footnote>
  <w:footnote w:type="continuationSeparator" w:id="0">
    <w:p w14:paraId="382E423A" w14:textId="77777777" w:rsidR="00E80E15" w:rsidRDefault="00E80E15" w:rsidP="00BD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8231" w14:textId="37E0AAB1" w:rsidR="00BD4EF4" w:rsidRPr="0093689C" w:rsidRDefault="0093689C" w:rsidP="0093689C">
    <w:pPr>
      <w:jc w:val="center"/>
      <w:rPr>
        <w:sz w:val="16"/>
        <w:szCs w:val="16"/>
      </w:rPr>
    </w:pPr>
    <w:r>
      <w:rPr>
        <w:noProof/>
      </w:rPr>
      <w:drawing>
        <wp:anchor distT="0" distB="0" distL="114300" distR="114300" simplePos="0" relativeHeight="251659264" behindDoc="0" locked="0" layoutInCell="1" allowOverlap="1" wp14:anchorId="1E09A7C3" wp14:editId="4D43AA14">
          <wp:simplePos x="0" y="0"/>
          <wp:positionH relativeFrom="column">
            <wp:posOffset>110169</wp:posOffset>
          </wp:positionH>
          <wp:positionV relativeFrom="paragraph">
            <wp:posOffset>-122035</wp:posOffset>
          </wp:positionV>
          <wp:extent cx="5279390" cy="560705"/>
          <wp:effectExtent l="0" t="0" r="0" b="0"/>
          <wp:wrapTopAndBottom/>
          <wp:docPr id="1922799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9390" cy="560705"/>
                  </a:xfrm>
                  <a:prstGeom prst="rect">
                    <a:avLst/>
                  </a:prstGeom>
                  <a:noFill/>
                </pic:spPr>
              </pic:pic>
            </a:graphicData>
          </a:graphic>
        </wp:anchor>
      </w:drawing>
    </w:r>
    <w:r>
      <w:rPr>
        <w:sz w:val="16"/>
        <w:szCs w:val="16"/>
      </w:rPr>
      <w:t>„</w:t>
    </w:r>
    <w:r w:rsidRPr="00B77CD1">
      <w:rPr>
        <w:rFonts w:ascii="Arial" w:hAnsi="Arial" w:cs="Arial"/>
        <w:sz w:val="16"/>
        <w:szCs w:val="16"/>
        <w:lang w:val="uk-UA"/>
      </w:rPr>
      <w:t>Створення</w:t>
    </w:r>
    <w:r w:rsidRPr="00B77CD1">
      <w:rPr>
        <w:rFonts w:ascii="Arial" w:hAnsi="Arial" w:cs="Arial"/>
        <w:sz w:val="16"/>
        <w:szCs w:val="16"/>
      </w:rPr>
      <w:t xml:space="preserve"> </w:t>
    </w:r>
    <w:r w:rsidRPr="00B77CD1">
      <w:rPr>
        <w:rFonts w:ascii="Arial" w:hAnsi="Arial" w:cs="Arial"/>
        <w:sz w:val="16"/>
        <w:szCs w:val="16"/>
        <w:lang w:val="uk-UA"/>
      </w:rPr>
      <w:t>цетру</w:t>
    </w:r>
    <w:r w:rsidRPr="00B77CD1">
      <w:rPr>
        <w:rFonts w:ascii="Arial" w:hAnsi="Arial" w:cs="Arial"/>
        <w:sz w:val="16"/>
        <w:szCs w:val="16"/>
      </w:rPr>
      <w:t xml:space="preserve"> </w:t>
    </w:r>
    <w:r w:rsidRPr="00B77CD1">
      <w:rPr>
        <w:rFonts w:ascii="Arial" w:hAnsi="Arial" w:cs="Arial"/>
        <w:sz w:val="16"/>
        <w:szCs w:val="16"/>
        <w:lang w:val="uk-UA"/>
      </w:rPr>
      <w:t>інтеграції</w:t>
    </w:r>
    <w:r w:rsidRPr="00B77CD1">
      <w:rPr>
        <w:rFonts w:ascii="Arial" w:hAnsi="Arial" w:cs="Arial"/>
        <w:sz w:val="16"/>
        <w:szCs w:val="16"/>
      </w:rPr>
      <w:t xml:space="preserve"> </w:t>
    </w:r>
    <w:r w:rsidRPr="00B77CD1">
      <w:rPr>
        <w:rFonts w:ascii="Arial" w:hAnsi="Arial" w:cs="Arial"/>
        <w:sz w:val="16"/>
        <w:szCs w:val="16"/>
        <w:lang w:val="uk-UA"/>
      </w:rPr>
      <w:t>для</w:t>
    </w:r>
    <w:r w:rsidRPr="00B77CD1">
      <w:rPr>
        <w:rFonts w:ascii="Arial" w:hAnsi="Arial" w:cs="Arial"/>
        <w:sz w:val="16"/>
        <w:szCs w:val="16"/>
      </w:rPr>
      <w:t xml:space="preserve"> </w:t>
    </w:r>
    <w:r w:rsidRPr="00B77CD1">
      <w:rPr>
        <w:rFonts w:ascii="Arial" w:hAnsi="Arial" w:cs="Arial"/>
        <w:sz w:val="16"/>
        <w:szCs w:val="16"/>
        <w:lang w:val="uk-UA"/>
      </w:rPr>
      <w:t>громадян</w:t>
    </w:r>
    <w:r w:rsidRPr="00B77CD1">
      <w:rPr>
        <w:rFonts w:ascii="Arial" w:hAnsi="Arial" w:cs="Arial"/>
        <w:sz w:val="16"/>
        <w:szCs w:val="16"/>
      </w:rPr>
      <w:t xml:space="preserve"> </w:t>
    </w:r>
    <w:r w:rsidRPr="00B77CD1">
      <w:rPr>
        <w:rFonts w:ascii="Arial" w:hAnsi="Arial" w:cs="Arial"/>
        <w:sz w:val="16"/>
        <w:szCs w:val="16"/>
        <w:lang w:val="uk-UA"/>
      </w:rPr>
      <w:t>країн третього світу</w:t>
    </w:r>
    <w:r w:rsidRPr="00B77CD1">
      <w:rPr>
        <w:rFonts w:ascii="Arial" w:hAnsi="Arial" w:cs="Arial"/>
        <w:sz w:val="16"/>
        <w:szCs w:val="16"/>
      </w:rPr>
      <w:t xml:space="preserve">, </w:t>
    </w:r>
    <w:r w:rsidRPr="00B77CD1">
      <w:rPr>
        <w:rFonts w:ascii="Arial" w:hAnsi="Arial" w:cs="Arial"/>
        <w:sz w:val="16"/>
        <w:szCs w:val="16"/>
        <w:lang w:val="uk-UA"/>
      </w:rPr>
      <w:t>включаючи</w:t>
    </w:r>
    <w:r w:rsidRPr="00B77CD1">
      <w:rPr>
        <w:rFonts w:ascii="Arial" w:hAnsi="Arial" w:cs="Arial"/>
        <w:sz w:val="16"/>
        <w:szCs w:val="16"/>
      </w:rPr>
      <w:t xml:space="preserve"> </w:t>
    </w:r>
    <w:r w:rsidRPr="00B77CD1">
      <w:rPr>
        <w:rFonts w:ascii="Arial" w:hAnsi="Arial" w:cs="Arial"/>
        <w:sz w:val="16"/>
        <w:szCs w:val="16"/>
        <w:lang w:val="uk-UA"/>
      </w:rPr>
      <w:t>мігрантів</w:t>
    </w:r>
    <w:r w:rsidRPr="00B77CD1">
      <w:rPr>
        <w:rFonts w:ascii="Arial" w:hAnsi="Arial" w:cs="Arial"/>
        <w:sz w:val="16"/>
        <w:szCs w:val="16"/>
      </w:rPr>
      <w:t xml:space="preserve"> </w:t>
    </w:r>
    <w:r w:rsidRPr="00B77CD1">
      <w:rPr>
        <w:rFonts w:ascii="Arial" w:hAnsi="Arial" w:cs="Arial"/>
        <w:sz w:val="16"/>
        <w:szCs w:val="16"/>
        <w:lang w:val="uk-UA"/>
      </w:rPr>
      <w:t>у</w:t>
    </w:r>
    <w:r w:rsidRPr="00B77CD1">
      <w:rPr>
        <w:rFonts w:ascii="Arial" w:hAnsi="Arial" w:cs="Arial"/>
        <w:sz w:val="16"/>
        <w:szCs w:val="16"/>
      </w:rPr>
      <w:t xml:space="preserve"> </w:t>
    </w:r>
    <w:r w:rsidRPr="00B77CD1">
      <w:rPr>
        <w:rFonts w:ascii="Arial" w:hAnsi="Arial" w:cs="Arial"/>
        <w:sz w:val="16"/>
        <w:szCs w:val="16"/>
        <w:lang w:val="uk-UA"/>
      </w:rPr>
      <w:t xml:space="preserve">Люблінському Воєводстві» Позаконкурсний проект, співфінансований Європейським Союзом у рамках Європейського соціального фонду , який </w:t>
    </w:r>
    <w:r>
      <w:rPr>
        <w:rFonts w:ascii="Arial" w:hAnsi="Arial" w:cs="Arial"/>
        <w:sz w:val="16"/>
        <w:szCs w:val="16"/>
        <w:lang w:val="uk-UA"/>
      </w:rPr>
      <w:t>реалізує</w:t>
    </w:r>
    <w:r w:rsidRPr="00B77CD1">
      <w:rPr>
        <w:rFonts w:ascii="Arial" w:hAnsi="Arial" w:cs="Arial"/>
        <w:sz w:val="16"/>
        <w:szCs w:val="16"/>
        <w:lang w:val="uk-UA"/>
      </w:rPr>
      <w:t xml:space="preserve"> Регіональний центр соціальної політики в Любліні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AEA"/>
    <w:multiLevelType w:val="hybridMultilevel"/>
    <w:tmpl w:val="5D92074E"/>
    <w:lvl w:ilvl="0" w:tplc="AE847CE0">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A1255"/>
    <w:multiLevelType w:val="hybridMultilevel"/>
    <w:tmpl w:val="749855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042CFF"/>
    <w:multiLevelType w:val="hybridMultilevel"/>
    <w:tmpl w:val="A8A2F49C"/>
    <w:lvl w:ilvl="0" w:tplc="A4586860">
      <w:start w:val="1"/>
      <w:numFmt w:val="decimal"/>
      <w:lvlText w:val="%1."/>
      <w:lvlJc w:val="left"/>
      <w:pPr>
        <w:ind w:left="36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716C2E"/>
    <w:multiLevelType w:val="hybridMultilevel"/>
    <w:tmpl w:val="F6ACE8CC"/>
    <w:lvl w:ilvl="0" w:tplc="B4BE5556">
      <w:start w:val="6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B3C13"/>
    <w:multiLevelType w:val="hybridMultilevel"/>
    <w:tmpl w:val="EE70FB18"/>
    <w:lvl w:ilvl="0" w:tplc="0D829DE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9F5197"/>
    <w:multiLevelType w:val="hybridMultilevel"/>
    <w:tmpl w:val="85B63CB4"/>
    <w:lvl w:ilvl="0" w:tplc="04150019">
      <w:start w:val="1"/>
      <w:numFmt w:val="lowerLetter"/>
      <w:lvlText w:val="%1."/>
      <w:lvlJc w:val="left"/>
      <w:pPr>
        <w:ind w:left="720"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27057"/>
    <w:multiLevelType w:val="hybridMultilevel"/>
    <w:tmpl w:val="1848F568"/>
    <w:lvl w:ilvl="0" w:tplc="04150017">
      <w:start w:val="1"/>
      <w:numFmt w:val="lowerLetter"/>
      <w:lvlText w:val="%1)"/>
      <w:lvlJc w:val="left"/>
      <w:pPr>
        <w:ind w:left="785"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CD72283"/>
    <w:multiLevelType w:val="hybridMultilevel"/>
    <w:tmpl w:val="1A6029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810FF9"/>
    <w:multiLevelType w:val="hybridMultilevel"/>
    <w:tmpl w:val="54F4AB4E"/>
    <w:lvl w:ilvl="0" w:tplc="5C42E7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AB22B3"/>
    <w:multiLevelType w:val="hybridMultilevel"/>
    <w:tmpl w:val="D64487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6D0244F"/>
    <w:multiLevelType w:val="hybridMultilevel"/>
    <w:tmpl w:val="2542D1CE"/>
    <w:lvl w:ilvl="0" w:tplc="BDA4EAB0">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1" w15:restartNumberingAfterBreak="0">
    <w:nsid w:val="272F79A9"/>
    <w:multiLevelType w:val="hybridMultilevel"/>
    <w:tmpl w:val="41CED0BC"/>
    <w:lvl w:ilvl="0" w:tplc="6622C6C2">
      <w:start w:val="1"/>
      <w:numFmt w:val="decimal"/>
      <w:lvlText w:val="%1."/>
      <w:lvlJc w:val="left"/>
      <w:pPr>
        <w:ind w:left="36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771416D"/>
    <w:multiLevelType w:val="hybridMultilevel"/>
    <w:tmpl w:val="6582CD20"/>
    <w:lvl w:ilvl="0" w:tplc="D8803C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51096E"/>
    <w:multiLevelType w:val="hybridMultilevel"/>
    <w:tmpl w:val="1A6029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0535D3"/>
    <w:multiLevelType w:val="hybridMultilevel"/>
    <w:tmpl w:val="3E8E59A0"/>
    <w:lvl w:ilvl="0" w:tplc="04150017">
      <w:start w:val="1"/>
      <w:numFmt w:val="lowerLetter"/>
      <w:lvlText w:val="%1)"/>
      <w:lvlJc w:val="left"/>
      <w:pPr>
        <w:ind w:left="785"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15" w15:restartNumberingAfterBreak="0">
    <w:nsid w:val="34333F63"/>
    <w:multiLevelType w:val="hybridMultilevel"/>
    <w:tmpl w:val="37DC5C76"/>
    <w:lvl w:ilvl="0" w:tplc="86F83E86">
      <w:start w:val="1"/>
      <w:numFmt w:val="bullet"/>
      <w:lvlText w:val="-"/>
      <w:lvlJc w:val="left"/>
      <w:pPr>
        <w:ind w:left="1440" w:hanging="360"/>
      </w:pPr>
      <w:rPr>
        <w:rFonts w:ascii="Arial" w:hAnsi="Arial" w:hint="default"/>
      </w:rPr>
    </w:lvl>
    <w:lvl w:ilvl="1" w:tplc="86F83E86">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651515"/>
    <w:multiLevelType w:val="hybridMultilevel"/>
    <w:tmpl w:val="7494DFB6"/>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E27A92"/>
    <w:multiLevelType w:val="hybridMultilevel"/>
    <w:tmpl w:val="CCEAD12E"/>
    <w:lvl w:ilvl="0" w:tplc="2E8E7BF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2445E6"/>
    <w:multiLevelType w:val="hybridMultilevel"/>
    <w:tmpl w:val="7A28C072"/>
    <w:lvl w:ilvl="0" w:tplc="C18EE1F6">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4376C7"/>
    <w:multiLevelType w:val="hybridMultilevel"/>
    <w:tmpl w:val="DD58F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210A9C"/>
    <w:multiLevelType w:val="hybridMultilevel"/>
    <w:tmpl w:val="E9B8B8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985788"/>
    <w:multiLevelType w:val="hybridMultilevel"/>
    <w:tmpl w:val="A1060D2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440941F3"/>
    <w:multiLevelType w:val="hybridMultilevel"/>
    <w:tmpl w:val="2F00A2CE"/>
    <w:lvl w:ilvl="0" w:tplc="3DE86C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94D85"/>
    <w:multiLevelType w:val="hybridMultilevel"/>
    <w:tmpl w:val="37A07A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6B4497"/>
    <w:multiLevelType w:val="hybridMultilevel"/>
    <w:tmpl w:val="401CF2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B0075F0"/>
    <w:multiLevelType w:val="hybridMultilevel"/>
    <w:tmpl w:val="7E980C70"/>
    <w:lvl w:ilvl="0" w:tplc="69E6FD70">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4565DC"/>
    <w:multiLevelType w:val="hybridMultilevel"/>
    <w:tmpl w:val="C7769354"/>
    <w:lvl w:ilvl="0" w:tplc="86F83E86">
      <w:start w:val="1"/>
      <w:numFmt w:val="bullet"/>
      <w:lvlText w:val="-"/>
      <w:lvlJc w:val="left"/>
      <w:pPr>
        <w:ind w:left="1854" w:hanging="360"/>
      </w:pPr>
      <w:rPr>
        <w:rFonts w:ascii="Arial" w:hAnsi="Aria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4E8342C7"/>
    <w:multiLevelType w:val="hybridMultilevel"/>
    <w:tmpl w:val="571EB3F2"/>
    <w:lvl w:ilvl="0" w:tplc="4254EA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5B00348"/>
    <w:multiLevelType w:val="hybridMultilevel"/>
    <w:tmpl w:val="8C96C31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2F6BA7"/>
    <w:multiLevelType w:val="hybridMultilevel"/>
    <w:tmpl w:val="7B4A3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146D0C"/>
    <w:multiLevelType w:val="hybridMultilevel"/>
    <w:tmpl w:val="816A5A42"/>
    <w:lvl w:ilvl="0" w:tplc="C9D0A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5C576B"/>
    <w:multiLevelType w:val="hybridMultilevel"/>
    <w:tmpl w:val="97B446F0"/>
    <w:lvl w:ilvl="0" w:tplc="F6CC95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2CB58D5"/>
    <w:multiLevelType w:val="hybridMultilevel"/>
    <w:tmpl w:val="B7F00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9458A9"/>
    <w:multiLevelType w:val="hybridMultilevel"/>
    <w:tmpl w:val="1F126280"/>
    <w:lvl w:ilvl="0" w:tplc="86F83E86">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5356540"/>
    <w:multiLevelType w:val="hybridMultilevel"/>
    <w:tmpl w:val="29980DE0"/>
    <w:lvl w:ilvl="0" w:tplc="90A20C4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DD12FA"/>
    <w:multiLevelType w:val="hybridMultilevel"/>
    <w:tmpl w:val="79B226C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1111BA"/>
    <w:multiLevelType w:val="hybridMultilevel"/>
    <w:tmpl w:val="74FA09EE"/>
    <w:lvl w:ilvl="0" w:tplc="4C1C66B0">
      <w:start w:val="1"/>
      <w:numFmt w:val="decimal"/>
      <w:lvlText w:val="%1."/>
      <w:lvlJc w:val="left"/>
      <w:pPr>
        <w:ind w:left="927"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550105"/>
    <w:multiLevelType w:val="hybridMultilevel"/>
    <w:tmpl w:val="C5D0732A"/>
    <w:lvl w:ilvl="0" w:tplc="7B2CD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625324"/>
    <w:multiLevelType w:val="hybridMultilevel"/>
    <w:tmpl w:val="4544C69E"/>
    <w:lvl w:ilvl="0" w:tplc="0D829DE4">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A25A3B"/>
    <w:multiLevelType w:val="hybridMultilevel"/>
    <w:tmpl w:val="BA74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710F14"/>
    <w:multiLevelType w:val="hybridMultilevel"/>
    <w:tmpl w:val="25A6C212"/>
    <w:lvl w:ilvl="0" w:tplc="B936FE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5E1D22"/>
    <w:multiLevelType w:val="hybridMultilevel"/>
    <w:tmpl w:val="A0C66C46"/>
    <w:lvl w:ilvl="0" w:tplc="FE161C90">
      <w:start w:val="3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E44AA7"/>
    <w:multiLevelType w:val="hybridMultilevel"/>
    <w:tmpl w:val="4ED6CCAE"/>
    <w:lvl w:ilvl="0" w:tplc="CA746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715BBC"/>
    <w:multiLevelType w:val="hybridMultilevel"/>
    <w:tmpl w:val="C7EA10F8"/>
    <w:lvl w:ilvl="0" w:tplc="93FCC8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AA039D"/>
    <w:multiLevelType w:val="hybridMultilevel"/>
    <w:tmpl w:val="A498D9E4"/>
    <w:lvl w:ilvl="0" w:tplc="86F83E86">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BC17C2D"/>
    <w:multiLevelType w:val="hybridMultilevel"/>
    <w:tmpl w:val="5478DC3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FBD3C92"/>
    <w:multiLevelType w:val="hybridMultilevel"/>
    <w:tmpl w:val="EA602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8634477">
    <w:abstractNumId w:val="40"/>
  </w:num>
  <w:num w:numId="2" w16cid:durableId="878125990">
    <w:abstractNumId w:val="34"/>
  </w:num>
  <w:num w:numId="3" w16cid:durableId="55053371">
    <w:abstractNumId w:val="25"/>
  </w:num>
  <w:num w:numId="4" w16cid:durableId="1724132194">
    <w:abstractNumId w:val="19"/>
  </w:num>
  <w:num w:numId="5" w16cid:durableId="1950314745">
    <w:abstractNumId w:val="17"/>
  </w:num>
  <w:num w:numId="6" w16cid:durableId="770590634">
    <w:abstractNumId w:val="32"/>
  </w:num>
  <w:num w:numId="7" w16cid:durableId="1864703807">
    <w:abstractNumId w:val="1"/>
  </w:num>
  <w:num w:numId="8" w16cid:durableId="1279600040">
    <w:abstractNumId w:val="42"/>
  </w:num>
  <w:num w:numId="9" w16cid:durableId="1319725075">
    <w:abstractNumId w:val="31"/>
  </w:num>
  <w:num w:numId="10" w16cid:durableId="935553552">
    <w:abstractNumId w:val="8"/>
  </w:num>
  <w:num w:numId="11" w16cid:durableId="1007437666">
    <w:abstractNumId w:val="20"/>
  </w:num>
  <w:num w:numId="12" w16cid:durableId="389766196">
    <w:abstractNumId w:val="13"/>
  </w:num>
  <w:num w:numId="13" w16cid:durableId="728304653">
    <w:abstractNumId w:val="7"/>
  </w:num>
  <w:num w:numId="14" w16cid:durableId="1605309426">
    <w:abstractNumId w:val="38"/>
  </w:num>
  <w:num w:numId="15" w16cid:durableId="461267484">
    <w:abstractNumId w:val="11"/>
  </w:num>
  <w:num w:numId="16" w16cid:durableId="844325044">
    <w:abstractNumId w:val="14"/>
  </w:num>
  <w:num w:numId="17" w16cid:durableId="636181675">
    <w:abstractNumId w:val="35"/>
  </w:num>
  <w:num w:numId="18" w16cid:durableId="2094741316">
    <w:abstractNumId w:val="36"/>
  </w:num>
  <w:num w:numId="19" w16cid:durableId="570846489">
    <w:abstractNumId w:val="27"/>
  </w:num>
  <w:num w:numId="20" w16cid:durableId="1223515772">
    <w:abstractNumId w:val="0"/>
  </w:num>
  <w:num w:numId="21" w16cid:durableId="167839888">
    <w:abstractNumId w:val="15"/>
  </w:num>
  <w:num w:numId="22" w16cid:durableId="510339517">
    <w:abstractNumId w:val="44"/>
  </w:num>
  <w:num w:numId="23" w16cid:durableId="742488431">
    <w:abstractNumId w:val="33"/>
  </w:num>
  <w:num w:numId="24" w16cid:durableId="1038160671">
    <w:abstractNumId w:val="26"/>
  </w:num>
  <w:num w:numId="25" w16cid:durableId="217395827">
    <w:abstractNumId w:val="6"/>
  </w:num>
  <w:num w:numId="26" w16cid:durableId="443233202">
    <w:abstractNumId w:val="12"/>
  </w:num>
  <w:num w:numId="27" w16cid:durableId="482357471">
    <w:abstractNumId w:val="2"/>
  </w:num>
  <w:num w:numId="28" w16cid:durableId="300353507">
    <w:abstractNumId w:val="29"/>
  </w:num>
  <w:num w:numId="29" w16cid:durableId="731001127">
    <w:abstractNumId w:val="10"/>
  </w:num>
  <w:num w:numId="30" w16cid:durableId="872231006">
    <w:abstractNumId w:val="21"/>
  </w:num>
  <w:num w:numId="31" w16cid:durableId="583076144">
    <w:abstractNumId w:val="22"/>
  </w:num>
  <w:num w:numId="32" w16cid:durableId="537283219">
    <w:abstractNumId w:val="37"/>
  </w:num>
  <w:num w:numId="33" w16cid:durableId="227691262">
    <w:abstractNumId w:val="43"/>
  </w:num>
  <w:num w:numId="34" w16cid:durableId="90898787">
    <w:abstractNumId w:val="30"/>
  </w:num>
  <w:num w:numId="35" w16cid:durableId="440102253">
    <w:abstractNumId w:val="18"/>
  </w:num>
  <w:num w:numId="36" w16cid:durableId="113911456">
    <w:abstractNumId w:val="41"/>
  </w:num>
  <w:num w:numId="37" w16cid:durableId="282729640">
    <w:abstractNumId w:val="3"/>
  </w:num>
  <w:num w:numId="38" w16cid:durableId="1005673825">
    <w:abstractNumId w:val="4"/>
  </w:num>
  <w:num w:numId="39" w16cid:durableId="1182668297">
    <w:abstractNumId w:val="23"/>
  </w:num>
  <w:num w:numId="40" w16cid:durableId="958486758">
    <w:abstractNumId w:val="9"/>
  </w:num>
  <w:num w:numId="41" w16cid:durableId="1549948408">
    <w:abstractNumId w:val="24"/>
  </w:num>
  <w:num w:numId="42" w16cid:durableId="1429813484">
    <w:abstractNumId w:val="46"/>
  </w:num>
  <w:num w:numId="43" w16cid:durableId="1466391706">
    <w:abstractNumId w:val="28"/>
  </w:num>
  <w:num w:numId="44" w16cid:durableId="1416826382">
    <w:abstractNumId w:val="39"/>
  </w:num>
  <w:num w:numId="45" w16cid:durableId="144473197">
    <w:abstractNumId w:val="16"/>
  </w:num>
  <w:num w:numId="46" w16cid:durableId="189028167">
    <w:abstractNumId w:val="5"/>
  </w:num>
  <w:num w:numId="47" w16cid:durableId="163633190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F4"/>
    <w:rsid w:val="0000240F"/>
    <w:rsid w:val="00073EC9"/>
    <w:rsid w:val="000867CA"/>
    <w:rsid w:val="000D4DCC"/>
    <w:rsid w:val="001B260C"/>
    <w:rsid w:val="001D0E98"/>
    <w:rsid w:val="002264B0"/>
    <w:rsid w:val="0023616D"/>
    <w:rsid w:val="00282202"/>
    <w:rsid w:val="0028251C"/>
    <w:rsid w:val="002A0B62"/>
    <w:rsid w:val="002B2712"/>
    <w:rsid w:val="002C0673"/>
    <w:rsid w:val="003320CF"/>
    <w:rsid w:val="00352A3E"/>
    <w:rsid w:val="003A3C0F"/>
    <w:rsid w:val="003D3EC5"/>
    <w:rsid w:val="003F3F7B"/>
    <w:rsid w:val="00491695"/>
    <w:rsid w:val="00501702"/>
    <w:rsid w:val="00572A3C"/>
    <w:rsid w:val="00586EAB"/>
    <w:rsid w:val="00597EAD"/>
    <w:rsid w:val="005D6717"/>
    <w:rsid w:val="00682BCF"/>
    <w:rsid w:val="00686423"/>
    <w:rsid w:val="006C5548"/>
    <w:rsid w:val="006C5FB8"/>
    <w:rsid w:val="007278C0"/>
    <w:rsid w:val="007647F4"/>
    <w:rsid w:val="00772C1D"/>
    <w:rsid w:val="0084216C"/>
    <w:rsid w:val="00843629"/>
    <w:rsid w:val="0085167A"/>
    <w:rsid w:val="00864CE6"/>
    <w:rsid w:val="008710B5"/>
    <w:rsid w:val="008870DD"/>
    <w:rsid w:val="008A58E3"/>
    <w:rsid w:val="008F334B"/>
    <w:rsid w:val="0090776E"/>
    <w:rsid w:val="009119C7"/>
    <w:rsid w:val="0092505A"/>
    <w:rsid w:val="0093689C"/>
    <w:rsid w:val="00936EC7"/>
    <w:rsid w:val="00950126"/>
    <w:rsid w:val="00951212"/>
    <w:rsid w:val="00967592"/>
    <w:rsid w:val="009E1FA8"/>
    <w:rsid w:val="00A16646"/>
    <w:rsid w:val="00AC75F6"/>
    <w:rsid w:val="00AD3665"/>
    <w:rsid w:val="00BA3D54"/>
    <w:rsid w:val="00BA58F6"/>
    <w:rsid w:val="00BC16C4"/>
    <w:rsid w:val="00BD4EF4"/>
    <w:rsid w:val="00C10620"/>
    <w:rsid w:val="00C50F0B"/>
    <w:rsid w:val="00C77E43"/>
    <w:rsid w:val="00CA2412"/>
    <w:rsid w:val="00D452A2"/>
    <w:rsid w:val="00E0630B"/>
    <w:rsid w:val="00E51230"/>
    <w:rsid w:val="00E72992"/>
    <w:rsid w:val="00E80E15"/>
    <w:rsid w:val="00E81FD3"/>
    <w:rsid w:val="00EA7B63"/>
    <w:rsid w:val="00F815EB"/>
    <w:rsid w:val="00FF3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A8FF2"/>
  <w15:chartTrackingRefBased/>
  <w15:docId w15:val="{1B243D0E-B083-41CB-BF08-7E42D911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30B"/>
  </w:style>
  <w:style w:type="paragraph" w:styleId="Nagwek1">
    <w:name w:val="heading 1"/>
    <w:basedOn w:val="Normalny"/>
    <w:next w:val="Normalny"/>
    <w:link w:val="Nagwek1Znak"/>
    <w:uiPriority w:val="9"/>
    <w:qFormat/>
    <w:rsid w:val="00BD4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D4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D4EF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D4EF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D4EF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D4E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4E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4E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4E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4EF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D4EF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D4EF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D4EF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D4EF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D4E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4EF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4E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4EF4"/>
    <w:rPr>
      <w:rFonts w:eastAsiaTheme="majorEastAsia" w:cstheme="majorBidi"/>
      <w:color w:val="272727" w:themeColor="text1" w:themeTint="D8"/>
    </w:rPr>
  </w:style>
  <w:style w:type="paragraph" w:styleId="Tytu">
    <w:name w:val="Title"/>
    <w:basedOn w:val="Normalny"/>
    <w:next w:val="Normalny"/>
    <w:link w:val="TytuZnak"/>
    <w:uiPriority w:val="10"/>
    <w:qFormat/>
    <w:rsid w:val="00BD4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4E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4E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4E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4EF4"/>
    <w:pPr>
      <w:spacing w:before="160"/>
      <w:jc w:val="center"/>
    </w:pPr>
    <w:rPr>
      <w:i/>
      <w:iCs/>
      <w:color w:val="404040" w:themeColor="text1" w:themeTint="BF"/>
    </w:rPr>
  </w:style>
  <w:style w:type="character" w:customStyle="1" w:styleId="CytatZnak">
    <w:name w:val="Cytat Znak"/>
    <w:basedOn w:val="Domylnaczcionkaakapitu"/>
    <w:link w:val="Cytat"/>
    <w:uiPriority w:val="29"/>
    <w:rsid w:val="00BD4EF4"/>
    <w:rPr>
      <w:i/>
      <w:iCs/>
      <w:color w:val="404040" w:themeColor="text1" w:themeTint="BF"/>
    </w:rPr>
  </w:style>
  <w:style w:type="paragraph" w:styleId="Akapitzlist">
    <w:name w:val="List Paragraph"/>
    <w:basedOn w:val="Normalny"/>
    <w:uiPriority w:val="34"/>
    <w:qFormat/>
    <w:rsid w:val="00BD4EF4"/>
    <w:pPr>
      <w:ind w:left="720"/>
      <w:contextualSpacing/>
    </w:pPr>
  </w:style>
  <w:style w:type="character" w:styleId="Wyrnienieintensywne">
    <w:name w:val="Intense Emphasis"/>
    <w:basedOn w:val="Domylnaczcionkaakapitu"/>
    <w:uiPriority w:val="21"/>
    <w:qFormat/>
    <w:rsid w:val="00BD4EF4"/>
    <w:rPr>
      <w:i/>
      <w:iCs/>
      <w:color w:val="0F4761" w:themeColor="accent1" w:themeShade="BF"/>
    </w:rPr>
  </w:style>
  <w:style w:type="paragraph" w:styleId="Cytatintensywny">
    <w:name w:val="Intense Quote"/>
    <w:basedOn w:val="Normalny"/>
    <w:next w:val="Normalny"/>
    <w:link w:val="CytatintensywnyZnak"/>
    <w:uiPriority w:val="30"/>
    <w:qFormat/>
    <w:rsid w:val="00BD4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D4EF4"/>
    <w:rPr>
      <w:i/>
      <w:iCs/>
      <w:color w:val="0F4761" w:themeColor="accent1" w:themeShade="BF"/>
    </w:rPr>
  </w:style>
  <w:style w:type="character" w:styleId="Odwoanieintensywne">
    <w:name w:val="Intense Reference"/>
    <w:basedOn w:val="Domylnaczcionkaakapitu"/>
    <w:uiPriority w:val="32"/>
    <w:qFormat/>
    <w:rsid w:val="00BD4EF4"/>
    <w:rPr>
      <w:b/>
      <w:bCs/>
      <w:smallCaps/>
      <w:color w:val="0F4761" w:themeColor="accent1" w:themeShade="BF"/>
      <w:spacing w:val="5"/>
    </w:rPr>
  </w:style>
  <w:style w:type="paragraph" w:styleId="Nagwek">
    <w:name w:val="header"/>
    <w:basedOn w:val="Normalny"/>
    <w:link w:val="NagwekZnak"/>
    <w:uiPriority w:val="99"/>
    <w:unhideWhenUsed/>
    <w:rsid w:val="00BD4E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EF4"/>
  </w:style>
  <w:style w:type="paragraph" w:styleId="Stopka">
    <w:name w:val="footer"/>
    <w:basedOn w:val="Normalny"/>
    <w:link w:val="StopkaZnak"/>
    <w:uiPriority w:val="99"/>
    <w:unhideWhenUsed/>
    <w:rsid w:val="00BD4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EF4"/>
  </w:style>
  <w:style w:type="table" w:styleId="Tabela-Siatka">
    <w:name w:val="Table Grid"/>
    <w:basedOn w:val="Standardowy"/>
    <w:uiPriority w:val="39"/>
    <w:rsid w:val="0059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97E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97EAD"/>
    <w:rPr>
      <w:sz w:val="20"/>
      <w:szCs w:val="20"/>
    </w:rPr>
  </w:style>
  <w:style w:type="character" w:styleId="Odwoanieprzypisudolnego">
    <w:name w:val="footnote reference"/>
    <w:basedOn w:val="Domylnaczcionkaakapitu"/>
    <w:uiPriority w:val="99"/>
    <w:semiHidden/>
    <w:unhideWhenUsed/>
    <w:rsid w:val="00597EAD"/>
    <w:rPr>
      <w:vertAlign w:val="superscript"/>
    </w:rPr>
  </w:style>
  <w:style w:type="character" w:styleId="Odwoaniedokomentarza">
    <w:name w:val="annotation reference"/>
    <w:basedOn w:val="Domylnaczcionkaakapitu"/>
    <w:uiPriority w:val="99"/>
    <w:semiHidden/>
    <w:unhideWhenUsed/>
    <w:rsid w:val="00597EAD"/>
    <w:rPr>
      <w:sz w:val="16"/>
      <w:szCs w:val="16"/>
    </w:rPr>
  </w:style>
  <w:style w:type="paragraph" w:styleId="Tekstkomentarza">
    <w:name w:val="annotation text"/>
    <w:basedOn w:val="Normalny"/>
    <w:link w:val="TekstkomentarzaZnak"/>
    <w:uiPriority w:val="99"/>
    <w:unhideWhenUsed/>
    <w:rsid w:val="00597EAD"/>
    <w:pPr>
      <w:spacing w:line="240" w:lineRule="auto"/>
    </w:pPr>
    <w:rPr>
      <w:sz w:val="20"/>
      <w:szCs w:val="20"/>
    </w:rPr>
  </w:style>
  <w:style w:type="character" w:customStyle="1" w:styleId="TekstkomentarzaZnak">
    <w:name w:val="Tekst komentarza Znak"/>
    <w:basedOn w:val="Domylnaczcionkaakapitu"/>
    <w:link w:val="Tekstkomentarza"/>
    <w:uiPriority w:val="99"/>
    <w:rsid w:val="00597EAD"/>
    <w:rPr>
      <w:sz w:val="20"/>
      <w:szCs w:val="20"/>
    </w:rPr>
  </w:style>
  <w:style w:type="character" w:styleId="Hipercze">
    <w:name w:val="Hyperlink"/>
    <w:basedOn w:val="Domylnaczcionkaakapitu"/>
    <w:uiPriority w:val="99"/>
    <w:unhideWhenUsed/>
    <w:rsid w:val="00E0630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7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ps.lube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8</Pages>
  <Words>2674</Words>
  <Characters>16046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Chudzik</dc:creator>
  <cp:keywords/>
  <dc:description/>
  <cp:lastModifiedBy>Gabriela Krzyk</cp:lastModifiedBy>
  <cp:revision>18</cp:revision>
  <dcterms:created xsi:type="dcterms:W3CDTF">2024-06-19T10:28:00Z</dcterms:created>
  <dcterms:modified xsi:type="dcterms:W3CDTF">2024-06-20T09:26:00Z</dcterms:modified>
</cp:coreProperties>
</file>