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4B7DE" w14:textId="77777777" w:rsidR="000B70D2" w:rsidRDefault="000B70D2" w:rsidP="000B70D2">
      <w:pPr>
        <w:jc w:val="center"/>
      </w:pPr>
    </w:p>
    <w:p w14:paraId="7E1EEE37" w14:textId="4ACA6356" w:rsidR="000B70D2" w:rsidRPr="00AB7ADE" w:rsidRDefault="000B70D2" w:rsidP="00F940F6">
      <w:pPr>
        <w:pStyle w:val="Tekstpodstawowy"/>
        <w:jc w:val="center"/>
        <w:rPr>
          <w:rFonts w:ascii="Arial" w:eastAsia="Calibri" w:hAnsi="Arial" w:cs="Arial"/>
          <w:b/>
          <w:iCs/>
          <w:sz w:val="28"/>
          <w:szCs w:val="28"/>
          <w:lang w:eastAsia="en-US"/>
        </w:rPr>
      </w:pPr>
      <w:r w:rsidRPr="00AB7ADE">
        <w:rPr>
          <w:rFonts w:ascii="Arial" w:eastAsia="Calibri" w:hAnsi="Arial" w:cs="Arial"/>
          <w:b/>
          <w:iCs/>
          <w:sz w:val="28"/>
          <w:szCs w:val="28"/>
          <w:lang w:eastAsia="en-US"/>
        </w:rPr>
        <w:t>Harmonogram szkolenia</w:t>
      </w:r>
    </w:p>
    <w:p w14:paraId="0ABCC697" w14:textId="4B540652" w:rsidR="00D855D2" w:rsidRPr="00D855D2" w:rsidRDefault="00D855D2" w:rsidP="00D855D2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</w:p>
    <w:p w14:paraId="071B3DEA" w14:textId="77777777" w:rsidR="00D855D2" w:rsidRPr="00D855D2" w:rsidRDefault="00D855D2" w:rsidP="00D855D2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  <w:r w:rsidRPr="00D855D2">
        <w:rPr>
          <w:rFonts w:ascii="Arial" w:hAnsi="Arial" w:cs="Arial"/>
          <w:b/>
          <w:bCs/>
          <w:sz w:val="24"/>
          <w:szCs w:val="24"/>
        </w:rPr>
        <w:t xml:space="preserve">„Trudny klient - zapewnienie bezpieczeństwa pracownikom ośrodków pomocy społecznej i centrów usług społecznych” </w:t>
      </w:r>
    </w:p>
    <w:p w14:paraId="05F00CFB" w14:textId="6F9E2A6D" w:rsidR="000B70D2" w:rsidRPr="00AB7ADE" w:rsidRDefault="000B70D2" w:rsidP="004D572E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</w:p>
    <w:p w14:paraId="4C2C6F59" w14:textId="0439707E" w:rsidR="000B70D2" w:rsidRPr="0036773B" w:rsidRDefault="00D855D2" w:rsidP="0036773B">
      <w:pPr>
        <w:pStyle w:val="Tekstpodstawowy"/>
        <w:jc w:val="center"/>
        <w:rPr>
          <w:rFonts w:ascii="Arial" w:eastAsia="Calibri" w:hAnsi="Arial" w:cs="Arial"/>
          <w:b/>
          <w:i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iCs/>
          <w:sz w:val="24"/>
          <w:szCs w:val="24"/>
          <w:lang w:eastAsia="en-US"/>
        </w:rPr>
        <w:t>12</w:t>
      </w:r>
      <w:r w:rsidR="004D572E">
        <w:rPr>
          <w:rFonts w:ascii="Arial" w:eastAsia="Calibri" w:hAnsi="Arial" w:cs="Arial"/>
          <w:b/>
          <w:iCs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/>
          <w:iCs/>
          <w:sz w:val="24"/>
          <w:szCs w:val="24"/>
          <w:lang w:eastAsia="en-US"/>
        </w:rPr>
        <w:t>listopada</w:t>
      </w:r>
      <w:r w:rsidR="004D572E">
        <w:rPr>
          <w:rFonts w:ascii="Arial" w:eastAsia="Calibri" w:hAnsi="Arial" w:cs="Arial"/>
          <w:b/>
          <w:iCs/>
          <w:sz w:val="24"/>
          <w:szCs w:val="24"/>
          <w:lang w:eastAsia="en-US"/>
        </w:rPr>
        <w:t xml:space="preserve"> </w:t>
      </w:r>
      <w:r w:rsidR="000B70D2" w:rsidRPr="00AB7ADE">
        <w:rPr>
          <w:rFonts w:ascii="Arial" w:eastAsia="Calibri" w:hAnsi="Arial" w:cs="Arial"/>
          <w:b/>
          <w:iCs/>
          <w:sz w:val="24"/>
          <w:szCs w:val="24"/>
          <w:lang w:eastAsia="en-US"/>
        </w:rPr>
        <w:t>2025 r.</w:t>
      </w:r>
    </w:p>
    <w:tbl>
      <w:tblPr>
        <w:tblW w:w="99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7"/>
        <w:gridCol w:w="8380"/>
      </w:tblGrid>
      <w:tr w:rsidR="000B70D2" w:rsidRPr="008C069B" w14:paraId="461C8EAE" w14:textId="77777777" w:rsidTr="004B4D3C">
        <w:trPr>
          <w:jc w:val="center"/>
        </w:trPr>
        <w:tc>
          <w:tcPr>
            <w:tcW w:w="9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B88D96" w14:textId="77777777" w:rsidR="000B70D2" w:rsidRPr="008C069B" w:rsidRDefault="000B70D2" w:rsidP="00D855D2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C069B">
              <w:rPr>
                <w:rFonts w:ascii="Arial" w:eastAsia="Calibri" w:hAnsi="Arial" w:cs="Arial"/>
                <w:b/>
                <w:sz w:val="24"/>
                <w:szCs w:val="24"/>
              </w:rPr>
              <w:t xml:space="preserve">TEMATYKA  SZKOLENIA </w:t>
            </w:r>
          </w:p>
        </w:tc>
      </w:tr>
      <w:tr w:rsidR="000B70D2" w:rsidRPr="008C069B" w14:paraId="379309E9" w14:textId="77777777" w:rsidTr="004B4D3C">
        <w:trPr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09A8539" w14:textId="77777777" w:rsidR="000B70D2" w:rsidRPr="008C069B" w:rsidRDefault="000B70D2" w:rsidP="00D855D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069B">
              <w:rPr>
                <w:rFonts w:ascii="Arial" w:hAnsi="Arial" w:cs="Arial"/>
                <w:b/>
                <w:bCs/>
                <w:sz w:val="24"/>
                <w:szCs w:val="24"/>
              </w:rPr>
              <w:t>8.00 - 8.30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2F5B7A5" w14:textId="77777777" w:rsidR="000B70D2" w:rsidRPr="008C069B" w:rsidRDefault="000B70D2" w:rsidP="00D855D2">
            <w:pPr>
              <w:tabs>
                <w:tab w:val="left" w:pos="318"/>
              </w:tabs>
              <w:spacing w:line="360" w:lineRule="auto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8C069B">
              <w:rPr>
                <w:rFonts w:ascii="Arial" w:eastAsia="Calibri" w:hAnsi="Arial" w:cs="Arial"/>
                <w:b/>
                <w:i/>
                <w:sz w:val="24"/>
                <w:szCs w:val="24"/>
              </w:rPr>
              <w:t>Rejestracja</w:t>
            </w:r>
          </w:p>
        </w:tc>
      </w:tr>
      <w:tr w:rsidR="000B70D2" w:rsidRPr="008C069B" w14:paraId="511B99C7" w14:textId="77777777" w:rsidTr="004B4D3C">
        <w:trPr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008BD" w14:textId="77777777" w:rsidR="000B70D2" w:rsidRPr="008C069B" w:rsidRDefault="000B70D2" w:rsidP="00D855D2">
            <w:pPr>
              <w:spacing w:line="360" w:lineRule="auto"/>
              <w:rPr>
                <w:rFonts w:ascii="Arial" w:hAnsi="Arial" w:cs="Arial"/>
                <w:kern w:val="32"/>
                <w:sz w:val="24"/>
                <w:szCs w:val="24"/>
              </w:rPr>
            </w:pPr>
          </w:p>
          <w:p w14:paraId="798BED02" w14:textId="77777777" w:rsidR="000B70D2" w:rsidRPr="008C069B" w:rsidRDefault="000B70D2" w:rsidP="00D855D2">
            <w:pPr>
              <w:spacing w:line="360" w:lineRule="auto"/>
              <w:rPr>
                <w:rFonts w:ascii="Arial" w:hAnsi="Arial" w:cs="Arial"/>
                <w:kern w:val="32"/>
                <w:sz w:val="24"/>
                <w:szCs w:val="24"/>
              </w:rPr>
            </w:pPr>
            <w:r w:rsidRPr="008C069B">
              <w:rPr>
                <w:rFonts w:ascii="Arial" w:hAnsi="Arial" w:cs="Arial"/>
                <w:kern w:val="32"/>
                <w:sz w:val="24"/>
                <w:szCs w:val="24"/>
              </w:rPr>
              <w:t>8.30 - 10.30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03AD3" w14:textId="1B3D724E" w:rsidR="00D855D2" w:rsidRPr="00D855D2" w:rsidRDefault="00D855D2" w:rsidP="00D855D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55D2">
              <w:rPr>
                <w:rFonts w:ascii="Arial" w:hAnsi="Arial" w:cs="Arial"/>
              </w:rPr>
              <w:t xml:space="preserve">Najczęściej występujące zagrożenia w pracy pracownika socjalnego i asystenta rodziny. </w:t>
            </w:r>
          </w:p>
          <w:p w14:paraId="4157671D" w14:textId="1F2AAEEF" w:rsidR="000B70D2" w:rsidRPr="00D855D2" w:rsidRDefault="00D855D2" w:rsidP="00D855D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55D2">
              <w:rPr>
                <w:rFonts w:ascii="Arial" w:hAnsi="Arial" w:cs="Arial"/>
              </w:rPr>
              <w:t xml:space="preserve">Pojęcie i formy agresywnych </w:t>
            </w:r>
            <w:proofErr w:type="spellStart"/>
            <w:r w:rsidRPr="00D855D2">
              <w:rPr>
                <w:rFonts w:ascii="Arial" w:hAnsi="Arial" w:cs="Arial"/>
              </w:rPr>
              <w:t>zachowań</w:t>
            </w:r>
            <w:proofErr w:type="spellEnd"/>
            <w:r w:rsidRPr="00D855D2">
              <w:rPr>
                <w:rFonts w:ascii="Arial" w:hAnsi="Arial" w:cs="Arial"/>
              </w:rPr>
              <w:t xml:space="preserve"> klientów, ich przyczyny i konsekwencje. </w:t>
            </w:r>
          </w:p>
        </w:tc>
      </w:tr>
      <w:tr w:rsidR="000B70D2" w:rsidRPr="008C069B" w14:paraId="167B44BF" w14:textId="77777777" w:rsidTr="004B4D3C">
        <w:trPr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AE743C2" w14:textId="77777777" w:rsidR="000B70D2" w:rsidRPr="008C069B" w:rsidRDefault="000B70D2" w:rsidP="00D855D2">
            <w:pPr>
              <w:spacing w:line="360" w:lineRule="auto"/>
              <w:rPr>
                <w:rFonts w:ascii="Arial" w:hAnsi="Arial" w:cs="Arial"/>
                <w:b/>
                <w:kern w:val="32"/>
                <w:sz w:val="24"/>
                <w:szCs w:val="24"/>
              </w:rPr>
            </w:pPr>
            <w:r w:rsidRPr="008C069B">
              <w:rPr>
                <w:rFonts w:ascii="Arial" w:hAnsi="Arial" w:cs="Arial"/>
                <w:b/>
                <w:kern w:val="32"/>
                <w:sz w:val="24"/>
                <w:szCs w:val="24"/>
              </w:rPr>
              <w:t>10.30 -10.45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51F2280" w14:textId="7C46F794" w:rsidR="000B70D2" w:rsidRPr="008C069B" w:rsidRDefault="00F940F6" w:rsidP="00D855D2">
            <w:pPr>
              <w:spacing w:line="360" w:lineRule="auto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P</w:t>
            </w:r>
            <w:r w:rsidR="000B70D2" w:rsidRPr="008C069B">
              <w:rPr>
                <w:rFonts w:ascii="Arial" w:eastAsia="Calibri" w:hAnsi="Arial" w:cs="Arial"/>
                <w:b/>
                <w:i/>
                <w:sz w:val="24"/>
                <w:szCs w:val="24"/>
              </w:rPr>
              <w:t>rzerwa kawowa</w:t>
            </w:r>
          </w:p>
        </w:tc>
      </w:tr>
      <w:tr w:rsidR="000B70D2" w:rsidRPr="008C069B" w14:paraId="12049720" w14:textId="77777777" w:rsidTr="004B4D3C">
        <w:trPr>
          <w:trHeight w:val="393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9085D" w14:textId="77777777" w:rsidR="000B70D2" w:rsidRPr="008C069B" w:rsidRDefault="000B70D2" w:rsidP="00D855D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929B5E" w14:textId="77777777" w:rsidR="000B70D2" w:rsidRPr="008C069B" w:rsidRDefault="000B70D2" w:rsidP="00D855D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069B">
              <w:rPr>
                <w:rFonts w:ascii="Arial" w:hAnsi="Arial" w:cs="Arial"/>
                <w:bCs/>
                <w:sz w:val="24"/>
                <w:szCs w:val="24"/>
              </w:rPr>
              <w:t>10.45- 12.15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84CFB" w14:textId="1488DF63" w:rsidR="00D855D2" w:rsidRPr="00D855D2" w:rsidRDefault="00D855D2" w:rsidP="00D855D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55D2">
              <w:rPr>
                <w:rFonts w:ascii="Arial" w:hAnsi="Arial" w:cs="Arial"/>
              </w:rPr>
              <w:t xml:space="preserve">Podstawowe elementy mające bezpośredni wpływ na bezpieczeństwo fizyczne i prawne w trakcie wykonywania czynności służbowych. </w:t>
            </w:r>
          </w:p>
          <w:p w14:paraId="0E3B3FA0" w14:textId="1635B5BA" w:rsidR="000B70D2" w:rsidRPr="00D855D2" w:rsidRDefault="00D855D2" w:rsidP="00D855D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55D2">
              <w:rPr>
                <w:rFonts w:ascii="Arial" w:hAnsi="Arial" w:cs="Arial"/>
              </w:rPr>
              <w:t xml:space="preserve">Prawne i praktyczne aspekty postępowania w przypadku wystąpienia sytuacji zagrażającej bezpieczeństwu pracownika. </w:t>
            </w:r>
          </w:p>
        </w:tc>
      </w:tr>
      <w:tr w:rsidR="000B70D2" w:rsidRPr="008C069B" w14:paraId="058A9CB0" w14:textId="77777777" w:rsidTr="004B4D3C">
        <w:trPr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526615E" w14:textId="77777777" w:rsidR="000B70D2" w:rsidRPr="008C069B" w:rsidRDefault="000B70D2" w:rsidP="00D855D2">
            <w:pPr>
              <w:spacing w:line="360" w:lineRule="auto"/>
              <w:rPr>
                <w:rFonts w:ascii="Arial" w:hAnsi="Arial" w:cs="Arial"/>
                <w:b/>
                <w:kern w:val="32"/>
                <w:sz w:val="24"/>
                <w:szCs w:val="24"/>
              </w:rPr>
            </w:pPr>
            <w:r w:rsidRPr="008C069B">
              <w:rPr>
                <w:rFonts w:ascii="Arial" w:hAnsi="Arial" w:cs="Arial"/>
                <w:b/>
                <w:kern w:val="32"/>
                <w:sz w:val="24"/>
                <w:szCs w:val="24"/>
              </w:rPr>
              <w:t>12.15-12.45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C723C93" w14:textId="6E4D5FC6" w:rsidR="000B70D2" w:rsidRPr="008C069B" w:rsidRDefault="00F940F6" w:rsidP="00D855D2">
            <w:pPr>
              <w:spacing w:line="360" w:lineRule="auto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P</w:t>
            </w:r>
            <w:r w:rsidR="000B70D2" w:rsidRPr="008C069B">
              <w:rPr>
                <w:rFonts w:ascii="Arial" w:eastAsia="Calibri" w:hAnsi="Arial" w:cs="Arial"/>
                <w:b/>
                <w:i/>
                <w:sz w:val="24"/>
                <w:szCs w:val="24"/>
              </w:rPr>
              <w:t>rzerwa obiadowa</w:t>
            </w:r>
          </w:p>
        </w:tc>
      </w:tr>
      <w:tr w:rsidR="000B70D2" w:rsidRPr="008C069B" w14:paraId="5A3E3D7C" w14:textId="77777777" w:rsidTr="004B4D3C">
        <w:trPr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9B1C7" w14:textId="77777777" w:rsidR="000B70D2" w:rsidRPr="008C069B" w:rsidRDefault="000B70D2" w:rsidP="00D855D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15EEB7" w14:textId="77777777" w:rsidR="000B70D2" w:rsidRPr="008C069B" w:rsidRDefault="000B70D2" w:rsidP="00D855D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069B">
              <w:rPr>
                <w:rFonts w:ascii="Arial" w:hAnsi="Arial" w:cs="Arial"/>
                <w:bCs/>
                <w:sz w:val="24"/>
                <w:szCs w:val="24"/>
              </w:rPr>
              <w:t>12.45-14.15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3F08D" w14:textId="77777777" w:rsidR="00D855D2" w:rsidRPr="00D855D2" w:rsidRDefault="00D855D2" w:rsidP="00D855D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55D2">
              <w:rPr>
                <w:rFonts w:ascii="Arial" w:hAnsi="Arial" w:cs="Arial"/>
              </w:rPr>
              <w:t xml:space="preserve">Organizacja bezpiecznej pracy w siedzibie jednostki oraz w terenie. </w:t>
            </w:r>
          </w:p>
          <w:p w14:paraId="0B6C712B" w14:textId="1400525E" w:rsidR="000B70D2" w:rsidRPr="00D855D2" w:rsidRDefault="00D855D2" w:rsidP="00D855D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55D2">
              <w:rPr>
                <w:rFonts w:ascii="Arial" w:hAnsi="Arial" w:cs="Arial"/>
              </w:rPr>
              <w:t xml:space="preserve"> Przepisy związane z bezpieczeństwem osobistym pracowników ośrodków pomocy społecznej/centrów usług społecznych. </w:t>
            </w:r>
          </w:p>
        </w:tc>
      </w:tr>
      <w:tr w:rsidR="000B70D2" w:rsidRPr="008C069B" w14:paraId="1C725CE9" w14:textId="77777777" w:rsidTr="004B4D3C">
        <w:trPr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C9A719" w14:textId="77777777" w:rsidR="000B70D2" w:rsidRPr="008C069B" w:rsidRDefault="000B70D2" w:rsidP="00D855D2">
            <w:pPr>
              <w:spacing w:line="360" w:lineRule="auto"/>
              <w:rPr>
                <w:rFonts w:ascii="Arial" w:hAnsi="Arial" w:cs="Arial"/>
                <w:b/>
                <w:kern w:val="32"/>
                <w:sz w:val="24"/>
                <w:szCs w:val="24"/>
              </w:rPr>
            </w:pPr>
            <w:r w:rsidRPr="008C069B">
              <w:rPr>
                <w:rFonts w:ascii="Arial" w:hAnsi="Arial" w:cs="Arial"/>
                <w:b/>
                <w:kern w:val="32"/>
                <w:sz w:val="24"/>
                <w:szCs w:val="24"/>
              </w:rPr>
              <w:t>14.15-14.30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1C36E1" w14:textId="666246AF" w:rsidR="000B70D2" w:rsidRPr="008C069B" w:rsidRDefault="00F940F6" w:rsidP="00D855D2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P</w:t>
            </w:r>
            <w:r w:rsidR="000B70D2" w:rsidRPr="008C069B">
              <w:rPr>
                <w:rFonts w:ascii="Arial" w:eastAsia="Calibri" w:hAnsi="Arial" w:cs="Arial"/>
                <w:b/>
                <w:i/>
                <w:sz w:val="24"/>
                <w:szCs w:val="24"/>
              </w:rPr>
              <w:t>rzerwa kawowa</w:t>
            </w:r>
          </w:p>
        </w:tc>
      </w:tr>
      <w:tr w:rsidR="000B70D2" w:rsidRPr="008C069B" w14:paraId="2FD6750A" w14:textId="77777777" w:rsidTr="004B4D3C">
        <w:trPr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632431" w14:textId="77777777" w:rsidR="000B70D2" w:rsidRPr="008C069B" w:rsidRDefault="000B70D2" w:rsidP="00D855D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706BED" w14:textId="77777777" w:rsidR="000B70D2" w:rsidRPr="008C069B" w:rsidRDefault="000B70D2" w:rsidP="00D855D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069B">
              <w:rPr>
                <w:rFonts w:ascii="Arial" w:hAnsi="Arial" w:cs="Arial"/>
                <w:bCs/>
                <w:sz w:val="24"/>
                <w:szCs w:val="24"/>
              </w:rPr>
              <w:t>14.30-15.30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FD3956" w14:textId="77777777" w:rsidR="00D855D2" w:rsidRPr="00D855D2" w:rsidRDefault="00D855D2" w:rsidP="00D855D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D855D2">
              <w:rPr>
                <w:rFonts w:ascii="Arial" w:hAnsi="Arial" w:cs="Arial"/>
              </w:rPr>
              <w:t xml:space="preserve">Obowiązki kierownictwa jednostki, w której miał miejsce akt agresji wobec pracownika – procedury i sposoby postępowania </w:t>
            </w:r>
          </w:p>
          <w:p w14:paraId="1249AF4A" w14:textId="17AA883E" w:rsidR="000B70D2" w:rsidRPr="00D855D2" w:rsidRDefault="00D855D2" w:rsidP="00D855D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55D2">
              <w:rPr>
                <w:rFonts w:ascii="Arial" w:hAnsi="Arial" w:cs="Arial"/>
              </w:rPr>
              <w:t xml:space="preserve">Ochrona pracowników ośrodków pomocy społecznej na zasadach przewidzianych dla funkcjonariuszy publicznych </w:t>
            </w:r>
          </w:p>
        </w:tc>
      </w:tr>
    </w:tbl>
    <w:p w14:paraId="5154BB3A" w14:textId="77777777" w:rsidR="000B70D2" w:rsidRPr="008C069B" w:rsidRDefault="000B70D2" w:rsidP="000B70D2">
      <w:pPr>
        <w:rPr>
          <w:rFonts w:ascii="Arial" w:eastAsia="Calibri" w:hAnsi="Arial" w:cs="Arial"/>
          <w:sz w:val="24"/>
          <w:szCs w:val="24"/>
        </w:rPr>
      </w:pPr>
    </w:p>
    <w:p w14:paraId="68DB13A7" w14:textId="77777777" w:rsidR="000B70D2" w:rsidRDefault="000B70D2" w:rsidP="000B70D2">
      <w:pPr>
        <w:jc w:val="center"/>
      </w:pPr>
    </w:p>
    <w:sectPr w:rsidR="000B70D2" w:rsidSect="00C431AF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FAF98" w14:textId="77777777" w:rsidR="00E81417" w:rsidRDefault="00E81417" w:rsidP="002D6F6C">
      <w:pPr>
        <w:spacing w:after="0" w:line="240" w:lineRule="auto"/>
      </w:pPr>
      <w:r>
        <w:separator/>
      </w:r>
    </w:p>
  </w:endnote>
  <w:endnote w:type="continuationSeparator" w:id="0">
    <w:p w14:paraId="27B8D702" w14:textId="77777777" w:rsidR="00E81417" w:rsidRDefault="00E81417" w:rsidP="002D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A73A8" w14:textId="77777777" w:rsidR="00E81417" w:rsidRDefault="00E81417" w:rsidP="002D6F6C">
      <w:pPr>
        <w:spacing w:after="0" w:line="240" w:lineRule="auto"/>
      </w:pPr>
      <w:r>
        <w:separator/>
      </w:r>
    </w:p>
  </w:footnote>
  <w:footnote w:type="continuationSeparator" w:id="0">
    <w:p w14:paraId="5B48E88C" w14:textId="77777777" w:rsidR="00E81417" w:rsidRDefault="00E81417" w:rsidP="002D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7139D" w14:textId="77777777" w:rsidR="00AD3D07" w:rsidRPr="00AD3D07" w:rsidRDefault="00AD3D07" w:rsidP="00AD3D07">
    <w:pPr>
      <w:tabs>
        <w:tab w:val="left" w:pos="900"/>
      </w:tabs>
      <w:suppressAutoHyphens/>
      <w:spacing w:after="0" w:line="240" w:lineRule="auto"/>
      <w:rPr>
        <w:rFonts w:ascii="Calibri" w:eastAsia="Times New Roman" w:hAnsi="Calibri" w:cs="Calibri"/>
        <w:kern w:val="0"/>
        <w:lang w:eastAsia="ar-SA"/>
        <w14:ligatures w14:val="none"/>
      </w:rPr>
    </w:pPr>
    <w:r w:rsidRPr="00AD3D07">
      <w:rPr>
        <w:rFonts w:ascii="Times New Roman" w:eastAsia="Times New Roman" w:hAnsi="Times New Roman" w:cs="Times New Roman"/>
        <w:b/>
        <w:noProof/>
        <w:kern w:val="0"/>
        <w:sz w:val="24"/>
        <w:szCs w:val="24"/>
        <w:lang w:eastAsia="pl-PL"/>
        <w14:ligatures w14:val="none"/>
      </w:rPr>
      <w:drawing>
        <wp:inline distT="0" distB="0" distL="0" distR="0" wp14:anchorId="673C742C" wp14:editId="15419D52">
          <wp:extent cx="5753100" cy="866775"/>
          <wp:effectExtent l="0" t="0" r="0" b="9525"/>
          <wp:docPr id="6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384BB2" w14:textId="77777777" w:rsidR="00AD3D07" w:rsidRPr="00AD3D07" w:rsidRDefault="00AD3D07" w:rsidP="00AD3D07">
    <w:pPr>
      <w:suppressAutoHyphens/>
      <w:autoSpaceDE w:val="0"/>
      <w:spacing w:after="0" w:line="240" w:lineRule="auto"/>
      <w:ind w:left="-567" w:right="-1134"/>
      <w:jc w:val="center"/>
      <w:rPr>
        <w:rFonts w:ascii="Calibri" w:eastAsia="Times New Roman" w:hAnsi="Calibri" w:cs="Cambria"/>
        <w:color w:val="000000"/>
        <w:kern w:val="0"/>
        <w:sz w:val="18"/>
        <w:szCs w:val="18"/>
        <w:lang w:eastAsia="zh-CN"/>
        <w14:ligatures w14:val="none"/>
      </w:rPr>
    </w:pPr>
    <w:r w:rsidRPr="00AD3D07">
      <w:rPr>
        <w:rFonts w:ascii="Calibri" w:eastAsia="Times New Roman" w:hAnsi="Calibri" w:cs="Calibri"/>
        <w:color w:val="000000"/>
        <w:kern w:val="0"/>
        <w:sz w:val="18"/>
        <w:szCs w:val="18"/>
        <w:lang w:eastAsia="zh-CN"/>
        <w14:ligatures w14:val="none"/>
      </w:rPr>
      <w:t>„Efektywna polityka społeczna w województwie lubelskim</w:t>
    </w:r>
    <w:r w:rsidRPr="00AD3D07">
      <w:rPr>
        <w:rFonts w:ascii="Calibri" w:eastAsia="Times New Roman" w:hAnsi="Calibri" w:cs="Cambria"/>
        <w:color w:val="000000"/>
        <w:kern w:val="0"/>
        <w:sz w:val="18"/>
        <w:szCs w:val="18"/>
        <w:lang w:eastAsia="zh-CN"/>
        <w14:ligatures w14:val="none"/>
      </w:rPr>
      <w:t>”</w:t>
    </w:r>
  </w:p>
  <w:p w14:paraId="6ABCC773" w14:textId="77777777" w:rsidR="00AD3D07" w:rsidRPr="00AD3D07" w:rsidRDefault="00AD3D07" w:rsidP="00AD3D07">
    <w:pPr>
      <w:suppressAutoHyphens/>
      <w:autoSpaceDE w:val="0"/>
      <w:spacing w:after="0" w:line="240" w:lineRule="auto"/>
      <w:ind w:left="-993" w:right="-993"/>
      <w:jc w:val="center"/>
      <w:rPr>
        <w:rFonts w:ascii="Calibri" w:eastAsia="Times New Roman" w:hAnsi="Calibri" w:cs="Calibri"/>
        <w:color w:val="000000"/>
        <w:kern w:val="0"/>
        <w:sz w:val="18"/>
        <w:szCs w:val="18"/>
        <w:lang w:eastAsia="zh-CN"/>
        <w14:ligatures w14:val="none"/>
      </w:rPr>
    </w:pPr>
    <w:r w:rsidRPr="00AD3D07">
      <w:rPr>
        <w:rFonts w:ascii="Calibri" w:eastAsia="Times New Roman" w:hAnsi="Calibri" w:cs="Cambria"/>
        <w:color w:val="000000"/>
        <w:kern w:val="0"/>
        <w:sz w:val="18"/>
        <w:szCs w:val="18"/>
        <w:lang w:eastAsia="zh-CN"/>
        <w14:ligatures w14:val="none"/>
      </w:rPr>
      <w:t>Program Fundusze Europejskie dla Rozwoju Społecznego 2021-2027</w:t>
    </w:r>
    <w:r w:rsidRPr="00AD3D07">
      <w:rPr>
        <w:rFonts w:ascii="Calibri" w:eastAsia="Times New Roman" w:hAnsi="Calibri" w:cs="Calibri"/>
        <w:color w:val="000000"/>
        <w:kern w:val="0"/>
        <w:sz w:val="18"/>
        <w:szCs w:val="18"/>
        <w:lang w:eastAsia="zh-CN"/>
        <w14:ligatures w14:val="none"/>
      </w:rPr>
      <w:t xml:space="preserve"> współfinansowany ze środków </w:t>
    </w:r>
    <w:r w:rsidRPr="00AD3D07">
      <w:rPr>
        <w:rFonts w:ascii="Calibri" w:eastAsia="Times New Roman" w:hAnsi="Calibri" w:cs="Cambria"/>
        <w:color w:val="000000"/>
        <w:kern w:val="0"/>
        <w:sz w:val="18"/>
        <w:szCs w:val="18"/>
        <w:lang w:eastAsia="zh-CN"/>
        <w14:ligatures w14:val="none"/>
      </w:rPr>
      <w:t>Europejskiego Funduszu Społecznego Plus</w:t>
    </w:r>
  </w:p>
  <w:p w14:paraId="0558459A" w14:textId="717E6B24" w:rsidR="002D6F6C" w:rsidRDefault="002D6F6C" w:rsidP="002D6F6C">
    <w:pPr>
      <w:pStyle w:val="Nagwek"/>
      <w:tabs>
        <w:tab w:val="clear" w:pos="4536"/>
        <w:tab w:val="clear" w:pos="9072"/>
        <w:tab w:val="left" w:pos="5867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CF6B3B" wp14:editId="74516436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48E19DA" id="Łącznik prosty 6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IswEAAFkDAAAOAAAAZHJzL2Uyb0RvYy54bWysU8tuGzEMvBfIPwi6x3KcJnAXXucQI70E&#10;bYAmH8DosStAL4iK1/77ULLjuO2t6B60lCgOOeRodbfzjm11RhtDz69mc850kFHZMPT85fnhcskZ&#10;FggKXAy653uN/G598WU1pU4v4hid0pkRSMBuSj0fS0mdEChH7QFnMelAThOzh0LbPAiVYSJ078Ri&#10;Pr8VU8wq5Sg1Ip1uDk6+bvjGaFl+GoO6MNdzqq20Nbf1ta5ivYJuyJBGK49lwD9U4cEGSnqC2kAB&#10;9pbtX1DeyhwxmjKT0YtojJW6cSA2V/M/2PwaIenGhZqD6dQm/H+w8sf2PjxlasOUsMP0lCuLncm+&#10;/qk+tmvN2p+apXeFSTq8/bZYfl3ecCY/fOIzMGUs33X0rBo9dzZUHtDB9hELJaOrH1fqcYgP1rk2&#10;CxfYRODXNzQtCaQI46CQ6ZPqOYaBM3ADSU2W3BAxOqtqdMXBPd67zLZA0yaRqDg9U7mcOcBCDuLQ&#10;vjp1quC30FrOBnA8BDfXQRzeFlKos77ny/NoF2pG3TR2JPXZwmq9RrVvnRV1R/NrSY9aqwI535N9&#10;/iLW7wAAAP//AwBQSwMEFAAGAAgAAAAhAAbmwCPbAAAABwEAAA8AAABkcnMvZG93bnJldi54bWxM&#10;j81OwzAQhO9IfQdrK3GjdlqpQIhTVUU9cCspSBzdePMD8TqKnTa8PVtxgOPMrGa+zTaT68QZh9B6&#10;0pAsFAik0tuWag1vx/3dA4gQDVnTeUIN3xhgk89uMpNaf6FXPBexFlxCITUamhj7VMpQNuhMWPge&#10;ibPKD85ElkMt7WAuXO46uVRqLZ1piRca0+OuwfKrGJ2G8bCrVLtfTZ8fq0KOL/eH9+eq1vp2Pm2f&#10;QESc4t8xXPEZHXJmOvmRbBCdBn4ksqvWIK6pekwSEKdfR+aZ/M+f/wAAAP//AwBQSwECLQAUAAYA&#10;CAAAACEAtoM4kv4AAADhAQAAEwAAAAAAAAAAAAAAAAAAAAAAW0NvbnRlbnRfVHlwZXNdLnhtbFBL&#10;AQItABQABgAIAAAAIQA4/SH/1gAAAJQBAAALAAAAAAAAAAAAAAAAAC8BAABfcmVscy8ucmVsc1BL&#10;AQItABQABgAIAAAAIQCYoZkIswEAAFkDAAAOAAAAAAAAAAAAAAAAAC4CAABkcnMvZTJvRG9jLnht&#10;bFBLAQItABQABgAIAAAAIQAG5sAj2wAAAAcBAAAPAAAAAAAAAAAAAAAAAA0EAABkcnMvZG93bnJl&#10;di54bWxQSwUGAAAAAAQABADzAAAAFQUAAAAA&#10;" strokecolor="windowText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0E90FC5"/>
    <w:multiLevelType w:val="hybridMultilevel"/>
    <w:tmpl w:val="9A6CAAA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E9D9421"/>
    <w:multiLevelType w:val="hybridMultilevel"/>
    <w:tmpl w:val="7F2F70F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CBE0AAD"/>
    <w:multiLevelType w:val="hybridMultilevel"/>
    <w:tmpl w:val="C0D99F2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72265915">
    <w:abstractNumId w:val="0"/>
  </w:num>
  <w:num w:numId="2" w16cid:durableId="1818643417">
    <w:abstractNumId w:val="1"/>
  </w:num>
  <w:num w:numId="3" w16cid:durableId="921135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F6C"/>
    <w:rsid w:val="000B70D2"/>
    <w:rsid w:val="000C3E17"/>
    <w:rsid w:val="000E7E13"/>
    <w:rsid w:val="001A47F2"/>
    <w:rsid w:val="002421B8"/>
    <w:rsid w:val="002D6F6C"/>
    <w:rsid w:val="002F52D9"/>
    <w:rsid w:val="0036773B"/>
    <w:rsid w:val="004D572E"/>
    <w:rsid w:val="006026F9"/>
    <w:rsid w:val="006D49C2"/>
    <w:rsid w:val="006D75AA"/>
    <w:rsid w:val="00764487"/>
    <w:rsid w:val="007F7505"/>
    <w:rsid w:val="009F431D"/>
    <w:rsid w:val="00A24BAF"/>
    <w:rsid w:val="00A643FF"/>
    <w:rsid w:val="00A94888"/>
    <w:rsid w:val="00AB7ADE"/>
    <w:rsid w:val="00AD3D07"/>
    <w:rsid w:val="00C431AF"/>
    <w:rsid w:val="00D736EC"/>
    <w:rsid w:val="00D855D2"/>
    <w:rsid w:val="00DF6E14"/>
    <w:rsid w:val="00E81417"/>
    <w:rsid w:val="00EC7574"/>
    <w:rsid w:val="00F9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26D42B"/>
  <w15:chartTrackingRefBased/>
  <w15:docId w15:val="{AFF17D75-76C1-47F2-BA21-CFB3F640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6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F6C"/>
  </w:style>
  <w:style w:type="paragraph" w:styleId="Stopka">
    <w:name w:val="footer"/>
    <w:basedOn w:val="Normalny"/>
    <w:link w:val="StopkaZnak"/>
    <w:uiPriority w:val="99"/>
    <w:unhideWhenUsed/>
    <w:rsid w:val="002D6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F6C"/>
  </w:style>
  <w:style w:type="paragraph" w:customStyle="1" w:styleId="Default">
    <w:name w:val="Default"/>
    <w:rsid w:val="002D6F6C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0B70D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B70D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5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Kądziela</dc:creator>
  <cp:keywords/>
  <dc:description/>
  <cp:lastModifiedBy>Agnieszka Partyka</cp:lastModifiedBy>
  <cp:revision>3</cp:revision>
  <dcterms:created xsi:type="dcterms:W3CDTF">2025-10-09T10:48:00Z</dcterms:created>
  <dcterms:modified xsi:type="dcterms:W3CDTF">2025-10-15T11:20:00Z</dcterms:modified>
</cp:coreProperties>
</file>